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0" w:type="auto"/>
        <w:tblLook w:val="04A0"/>
      </w:tblPr>
      <w:tblGrid>
        <w:gridCol w:w="3794"/>
        <w:gridCol w:w="6267"/>
      </w:tblGrid>
      <w:tr w:rsidR="0008520A" w:rsidTr="005F78F6">
        <w:trPr>
          <w:trHeight w:val="454"/>
        </w:trPr>
        <w:tc>
          <w:tcPr>
            <w:tcW w:w="3794" w:type="dxa"/>
            <w:vAlign w:val="center"/>
          </w:tcPr>
          <w:p w:rsidR="0008520A" w:rsidRPr="00DA50DD" w:rsidRDefault="00DA50DD" w:rsidP="00DA50DD">
            <w:pPr>
              <w:jc w:val="left"/>
              <w:rPr>
                <w:b/>
                <w:sz w:val="28"/>
              </w:rPr>
            </w:pPr>
            <w:r w:rsidRPr="00DA50DD">
              <w:rPr>
                <w:b/>
              </w:rPr>
              <w:t xml:space="preserve">Lieferanten Name / </w:t>
            </w:r>
            <w:r w:rsidRPr="00DA50DD">
              <w:rPr>
                <w:b/>
                <w:i/>
              </w:rPr>
              <w:t>Supplier Name</w:t>
            </w:r>
          </w:p>
        </w:tc>
        <w:tc>
          <w:tcPr>
            <w:tcW w:w="6267" w:type="dxa"/>
            <w:vAlign w:val="center"/>
          </w:tcPr>
          <w:p w:rsidR="0008520A" w:rsidRDefault="00DA015D" w:rsidP="005F78F6">
            <w:pPr>
              <w:jc w:val="left"/>
            </w:pPr>
            <w:r>
              <w:fldChar w:fldCharType="begin">
                <w:ffData>
                  <w:name w:val="Text139"/>
                  <w:enabled/>
                  <w:calcOnExit w:val="0"/>
                  <w:textInput/>
                </w:ffData>
              </w:fldChar>
            </w:r>
            <w:bookmarkStart w:id="0" w:name="Text139"/>
            <w:r w:rsidR="005F78F6">
              <w:instrText xml:space="preserve"> FORMTEXT </w:instrText>
            </w:r>
            <w:r>
              <w:fldChar w:fldCharType="separate"/>
            </w:r>
            <w:r w:rsidR="005F78F6">
              <w:rPr>
                <w:noProof/>
              </w:rPr>
              <w:t> </w:t>
            </w:r>
            <w:r w:rsidR="005F78F6">
              <w:rPr>
                <w:noProof/>
              </w:rPr>
              <w:t> </w:t>
            </w:r>
            <w:r w:rsidR="005F78F6">
              <w:rPr>
                <w:noProof/>
              </w:rPr>
              <w:t> </w:t>
            </w:r>
            <w:r w:rsidR="005F78F6">
              <w:rPr>
                <w:noProof/>
              </w:rPr>
              <w:t> </w:t>
            </w:r>
            <w:r w:rsidR="005F78F6">
              <w:rPr>
                <w:noProof/>
              </w:rPr>
              <w:t> </w:t>
            </w:r>
            <w:r>
              <w:fldChar w:fldCharType="end"/>
            </w:r>
            <w:bookmarkEnd w:id="0"/>
          </w:p>
        </w:tc>
      </w:tr>
      <w:tr w:rsidR="0008520A" w:rsidTr="005F78F6">
        <w:trPr>
          <w:trHeight w:val="454"/>
        </w:trPr>
        <w:tc>
          <w:tcPr>
            <w:tcW w:w="3794" w:type="dxa"/>
            <w:vAlign w:val="center"/>
          </w:tcPr>
          <w:p w:rsidR="0008520A" w:rsidRPr="00DA50DD" w:rsidRDefault="00DA50DD" w:rsidP="00DA50DD">
            <w:pPr>
              <w:jc w:val="left"/>
              <w:rPr>
                <w:b/>
                <w:sz w:val="28"/>
              </w:rPr>
            </w:pPr>
            <w:r w:rsidRPr="00DA50DD">
              <w:rPr>
                <w:b/>
              </w:rPr>
              <w:t xml:space="preserve">Straße / </w:t>
            </w:r>
            <w:r w:rsidRPr="00DA50DD">
              <w:rPr>
                <w:b/>
                <w:i/>
              </w:rPr>
              <w:t>Street</w:t>
            </w:r>
          </w:p>
        </w:tc>
        <w:tc>
          <w:tcPr>
            <w:tcW w:w="6267" w:type="dxa"/>
            <w:vAlign w:val="center"/>
          </w:tcPr>
          <w:p w:rsidR="0008520A" w:rsidRPr="00DA50DD" w:rsidRDefault="00DA015D" w:rsidP="005F78F6">
            <w:pPr>
              <w:jc w:val="left"/>
            </w:pPr>
            <w:r>
              <w:fldChar w:fldCharType="begin">
                <w:ffData>
                  <w:name w:val="Text140"/>
                  <w:enabled/>
                  <w:calcOnExit w:val="0"/>
                  <w:textInput/>
                </w:ffData>
              </w:fldChar>
            </w:r>
            <w:bookmarkStart w:id="1" w:name="Text140"/>
            <w:r w:rsidR="005F78F6">
              <w:instrText xml:space="preserve"> FORMTEXT </w:instrText>
            </w:r>
            <w:r>
              <w:fldChar w:fldCharType="separate"/>
            </w:r>
            <w:r w:rsidR="005F78F6">
              <w:rPr>
                <w:noProof/>
              </w:rPr>
              <w:t> </w:t>
            </w:r>
            <w:r w:rsidR="005F78F6">
              <w:rPr>
                <w:noProof/>
              </w:rPr>
              <w:t> </w:t>
            </w:r>
            <w:r w:rsidR="005F78F6">
              <w:rPr>
                <w:noProof/>
              </w:rPr>
              <w:t> </w:t>
            </w:r>
            <w:r w:rsidR="005F78F6">
              <w:rPr>
                <w:noProof/>
              </w:rPr>
              <w:t> </w:t>
            </w:r>
            <w:r w:rsidR="005F78F6">
              <w:rPr>
                <w:noProof/>
              </w:rPr>
              <w:t> </w:t>
            </w:r>
            <w:r>
              <w:fldChar w:fldCharType="end"/>
            </w:r>
            <w:bookmarkEnd w:id="1"/>
          </w:p>
        </w:tc>
      </w:tr>
      <w:tr w:rsidR="0008520A" w:rsidTr="005F78F6">
        <w:trPr>
          <w:trHeight w:val="454"/>
        </w:trPr>
        <w:tc>
          <w:tcPr>
            <w:tcW w:w="3794" w:type="dxa"/>
            <w:vAlign w:val="center"/>
          </w:tcPr>
          <w:p w:rsidR="0008520A" w:rsidRPr="00DA50DD" w:rsidRDefault="00DA50DD" w:rsidP="00DA50DD">
            <w:pPr>
              <w:jc w:val="left"/>
              <w:rPr>
                <w:b/>
              </w:rPr>
            </w:pPr>
            <w:r w:rsidRPr="00DA50DD">
              <w:rPr>
                <w:b/>
              </w:rPr>
              <w:t xml:space="preserve">PLZ / </w:t>
            </w:r>
            <w:r w:rsidRPr="00DA50DD">
              <w:rPr>
                <w:b/>
                <w:i/>
              </w:rPr>
              <w:t>ZIP Code</w:t>
            </w:r>
          </w:p>
        </w:tc>
        <w:tc>
          <w:tcPr>
            <w:tcW w:w="6267" w:type="dxa"/>
            <w:vAlign w:val="center"/>
          </w:tcPr>
          <w:p w:rsidR="0008520A" w:rsidRPr="00DA50DD" w:rsidRDefault="00DA015D" w:rsidP="005F78F6">
            <w:pPr>
              <w:jc w:val="left"/>
            </w:pPr>
            <w:r>
              <w:fldChar w:fldCharType="begin">
                <w:ffData>
                  <w:name w:val="Text141"/>
                  <w:enabled/>
                  <w:calcOnExit w:val="0"/>
                  <w:textInput/>
                </w:ffData>
              </w:fldChar>
            </w:r>
            <w:bookmarkStart w:id="2" w:name="Text141"/>
            <w:r w:rsidR="005F78F6">
              <w:instrText xml:space="preserve"> FORMTEXT </w:instrText>
            </w:r>
            <w:r>
              <w:fldChar w:fldCharType="separate"/>
            </w:r>
            <w:r w:rsidR="005F78F6">
              <w:rPr>
                <w:noProof/>
              </w:rPr>
              <w:t> </w:t>
            </w:r>
            <w:r w:rsidR="005F78F6">
              <w:rPr>
                <w:noProof/>
              </w:rPr>
              <w:t> </w:t>
            </w:r>
            <w:r w:rsidR="005F78F6">
              <w:rPr>
                <w:noProof/>
              </w:rPr>
              <w:t> </w:t>
            </w:r>
            <w:r w:rsidR="005F78F6">
              <w:rPr>
                <w:noProof/>
              </w:rPr>
              <w:t> </w:t>
            </w:r>
            <w:r w:rsidR="005F78F6">
              <w:rPr>
                <w:noProof/>
              </w:rPr>
              <w:t> </w:t>
            </w:r>
            <w:r>
              <w:fldChar w:fldCharType="end"/>
            </w:r>
            <w:bookmarkEnd w:id="2"/>
          </w:p>
        </w:tc>
      </w:tr>
      <w:tr w:rsidR="0008520A" w:rsidTr="005F78F6">
        <w:trPr>
          <w:trHeight w:val="454"/>
        </w:trPr>
        <w:tc>
          <w:tcPr>
            <w:tcW w:w="3794" w:type="dxa"/>
            <w:vAlign w:val="center"/>
          </w:tcPr>
          <w:p w:rsidR="0008520A" w:rsidRPr="00DA50DD" w:rsidRDefault="00DA50DD" w:rsidP="00DA50DD">
            <w:pPr>
              <w:jc w:val="left"/>
              <w:rPr>
                <w:b/>
              </w:rPr>
            </w:pPr>
            <w:r w:rsidRPr="00DA50DD">
              <w:rPr>
                <w:b/>
              </w:rPr>
              <w:t>Ort /</w:t>
            </w:r>
            <w:r w:rsidRPr="00DA50DD">
              <w:rPr>
                <w:b/>
                <w:i/>
              </w:rPr>
              <w:t xml:space="preserve"> Location</w:t>
            </w:r>
          </w:p>
        </w:tc>
        <w:tc>
          <w:tcPr>
            <w:tcW w:w="6267" w:type="dxa"/>
            <w:vAlign w:val="center"/>
          </w:tcPr>
          <w:p w:rsidR="0008520A" w:rsidRPr="00DA50DD" w:rsidRDefault="00DA015D" w:rsidP="005F78F6">
            <w:pPr>
              <w:jc w:val="left"/>
            </w:pPr>
            <w:r>
              <w:fldChar w:fldCharType="begin">
                <w:ffData>
                  <w:name w:val="Text142"/>
                  <w:enabled/>
                  <w:calcOnExit w:val="0"/>
                  <w:textInput/>
                </w:ffData>
              </w:fldChar>
            </w:r>
            <w:bookmarkStart w:id="3" w:name="Text142"/>
            <w:r w:rsidR="005F78F6">
              <w:instrText xml:space="preserve"> FORMTEXT </w:instrText>
            </w:r>
            <w:r>
              <w:fldChar w:fldCharType="separate"/>
            </w:r>
            <w:r w:rsidR="005F78F6">
              <w:rPr>
                <w:noProof/>
              </w:rPr>
              <w:t> </w:t>
            </w:r>
            <w:r w:rsidR="005F78F6">
              <w:rPr>
                <w:noProof/>
              </w:rPr>
              <w:t> </w:t>
            </w:r>
            <w:r w:rsidR="005F78F6">
              <w:rPr>
                <w:noProof/>
              </w:rPr>
              <w:t> </w:t>
            </w:r>
            <w:r w:rsidR="005F78F6">
              <w:rPr>
                <w:noProof/>
              </w:rPr>
              <w:t> </w:t>
            </w:r>
            <w:r w:rsidR="005F78F6">
              <w:rPr>
                <w:noProof/>
              </w:rPr>
              <w:t> </w:t>
            </w:r>
            <w:r>
              <w:fldChar w:fldCharType="end"/>
            </w:r>
            <w:bookmarkEnd w:id="3"/>
          </w:p>
        </w:tc>
      </w:tr>
      <w:tr w:rsidR="0008520A" w:rsidTr="005F78F6">
        <w:trPr>
          <w:trHeight w:val="454"/>
        </w:trPr>
        <w:tc>
          <w:tcPr>
            <w:tcW w:w="3794" w:type="dxa"/>
            <w:vAlign w:val="center"/>
          </w:tcPr>
          <w:p w:rsidR="0008520A" w:rsidRPr="00DA50DD" w:rsidRDefault="00DA50DD" w:rsidP="00DA50DD">
            <w:pPr>
              <w:jc w:val="left"/>
              <w:rPr>
                <w:b/>
              </w:rPr>
            </w:pPr>
            <w:r>
              <w:rPr>
                <w:b/>
              </w:rPr>
              <w:t>Kreditorennummer</w:t>
            </w:r>
            <w:r w:rsidR="001F1D1B">
              <w:rPr>
                <w:b/>
              </w:rPr>
              <w:t xml:space="preserve"> </w:t>
            </w:r>
            <w:r>
              <w:rPr>
                <w:b/>
              </w:rPr>
              <w:t>/ vendor number</w:t>
            </w:r>
          </w:p>
        </w:tc>
        <w:tc>
          <w:tcPr>
            <w:tcW w:w="6267" w:type="dxa"/>
            <w:vAlign w:val="center"/>
          </w:tcPr>
          <w:p w:rsidR="0008520A" w:rsidRPr="00DA50DD" w:rsidRDefault="00DA015D" w:rsidP="005F78F6">
            <w:pPr>
              <w:jc w:val="left"/>
            </w:pPr>
            <w:r>
              <w:fldChar w:fldCharType="begin">
                <w:ffData>
                  <w:name w:val="Text143"/>
                  <w:enabled/>
                  <w:calcOnExit w:val="0"/>
                  <w:textInput/>
                </w:ffData>
              </w:fldChar>
            </w:r>
            <w:bookmarkStart w:id="4" w:name="Text143"/>
            <w:r w:rsidR="005F78F6">
              <w:instrText xml:space="preserve"> FORMTEXT </w:instrText>
            </w:r>
            <w:r>
              <w:fldChar w:fldCharType="separate"/>
            </w:r>
            <w:r w:rsidR="005F78F6">
              <w:rPr>
                <w:noProof/>
              </w:rPr>
              <w:t> </w:t>
            </w:r>
            <w:r w:rsidR="005F78F6">
              <w:rPr>
                <w:noProof/>
              </w:rPr>
              <w:t> </w:t>
            </w:r>
            <w:r w:rsidR="005F78F6">
              <w:rPr>
                <w:noProof/>
              </w:rPr>
              <w:t> </w:t>
            </w:r>
            <w:r w:rsidR="005F78F6">
              <w:rPr>
                <w:noProof/>
              </w:rPr>
              <w:t> </w:t>
            </w:r>
            <w:r w:rsidR="005F78F6">
              <w:rPr>
                <w:noProof/>
              </w:rPr>
              <w:t> </w:t>
            </w:r>
            <w:r>
              <w:fldChar w:fldCharType="end"/>
            </w:r>
            <w:bookmarkEnd w:id="4"/>
          </w:p>
        </w:tc>
      </w:tr>
    </w:tbl>
    <w:p w:rsidR="0008520A" w:rsidRDefault="0008520A" w:rsidP="005F78F6">
      <w:pPr>
        <w:jc w:val="left"/>
        <w:rPr>
          <w:b/>
          <w:sz w:val="28"/>
        </w:rPr>
      </w:pPr>
    </w:p>
    <w:p w:rsidR="002A71D9" w:rsidRDefault="00F336D2" w:rsidP="005F78F6">
      <w:pPr>
        <w:jc w:val="left"/>
        <w:rPr>
          <w:lang w:val="en-US"/>
        </w:rPr>
      </w:pPr>
      <w:r w:rsidRPr="005F78F6">
        <w:rPr>
          <w:b/>
          <w:lang w:val="en-US"/>
        </w:rPr>
        <w:t>Name und Abteilung des Ansprechpartners:</w:t>
      </w:r>
      <w:r w:rsidR="005F78F6" w:rsidRPr="005F78F6">
        <w:rPr>
          <w:b/>
          <w:lang w:val="en-US"/>
        </w:rPr>
        <w:t xml:space="preserve"> / </w:t>
      </w:r>
      <w:r w:rsidRPr="005F78F6">
        <w:rPr>
          <w:b/>
          <w:i/>
          <w:lang w:val="en-US"/>
        </w:rPr>
        <w:t xml:space="preserve">Name and </w:t>
      </w:r>
      <w:r w:rsidR="002A71D9" w:rsidRPr="005F78F6">
        <w:rPr>
          <w:b/>
          <w:i/>
          <w:lang w:val="en-US"/>
        </w:rPr>
        <w:t>department</w:t>
      </w:r>
      <w:r w:rsidRPr="005F78F6">
        <w:rPr>
          <w:b/>
          <w:i/>
          <w:lang w:val="en-US"/>
        </w:rPr>
        <w:t xml:space="preserve"> of contact person:</w:t>
      </w:r>
      <w:r w:rsidR="00D11C02">
        <w:rPr>
          <w:i/>
          <w:lang w:val="en-US"/>
        </w:rPr>
        <w:br/>
      </w:r>
      <w:r w:rsidR="00DA015D">
        <w:rPr>
          <w:lang w:val="en-US"/>
        </w:rPr>
        <w:fldChar w:fldCharType="begin">
          <w:ffData>
            <w:name w:val="Text144"/>
            <w:enabled/>
            <w:calcOnExit w:val="0"/>
            <w:textInput/>
          </w:ffData>
        </w:fldChar>
      </w:r>
      <w:bookmarkStart w:id="5" w:name="Text144"/>
      <w:r w:rsidR="005F78F6">
        <w:rPr>
          <w:lang w:val="en-US"/>
        </w:rPr>
        <w:instrText xml:space="preserve"> FORMTEXT </w:instrText>
      </w:r>
      <w:r w:rsidR="00DA015D">
        <w:rPr>
          <w:lang w:val="en-US"/>
        </w:rPr>
      </w:r>
      <w:r w:rsidR="00DA015D">
        <w:rPr>
          <w:lang w:val="en-US"/>
        </w:rPr>
        <w:fldChar w:fldCharType="separate"/>
      </w:r>
      <w:r w:rsidR="005F78F6">
        <w:rPr>
          <w:noProof/>
          <w:lang w:val="en-US"/>
        </w:rPr>
        <w:t> </w:t>
      </w:r>
      <w:r w:rsidR="005F78F6">
        <w:rPr>
          <w:noProof/>
          <w:lang w:val="en-US"/>
        </w:rPr>
        <w:t> </w:t>
      </w:r>
      <w:r w:rsidR="005F78F6">
        <w:rPr>
          <w:noProof/>
          <w:lang w:val="en-US"/>
        </w:rPr>
        <w:t> </w:t>
      </w:r>
      <w:r w:rsidR="005F78F6">
        <w:rPr>
          <w:noProof/>
          <w:lang w:val="en-US"/>
        </w:rPr>
        <w:t> </w:t>
      </w:r>
      <w:r w:rsidR="005F78F6">
        <w:rPr>
          <w:noProof/>
          <w:lang w:val="en-US"/>
        </w:rPr>
        <w:t> </w:t>
      </w:r>
      <w:r w:rsidR="00DA015D">
        <w:rPr>
          <w:lang w:val="en-US"/>
        </w:rPr>
        <w:fldChar w:fldCharType="end"/>
      </w:r>
      <w:bookmarkEnd w:id="5"/>
    </w:p>
    <w:p w:rsidR="005F78F6" w:rsidRDefault="005F78F6" w:rsidP="005F78F6">
      <w:pPr>
        <w:jc w:val="left"/>
        <w:rPr>
          <w:lang w:val="en-US"/>
        </w:rPr>
      </w:pPr>
    </w:p>
    <w:p w:rsidR="002A71D9" w:rsidRPr="0008520A" w:rsidRDefault="002A71D9" w:rsidP="005E3FC4">
      <w:pPr>
        <w:rPr>
          <w:b/>
        </w:rPr>
      </w:pPr>
      <w:r w:rsidRPr="002A71D9">
        <w:rPr>
          <w:b/>
        </w:rPr>
        <w:t>Definition „Konfliktmineralien”:</w:t>
      </w:r>
      <w:r w:rsidR="0008520A">
        <w:rPr>
          <w:b/>
        </w:rPr>
        <w:tab/>
      </w:r>
      <w:r w:rsidRPr="002A71D9">
        <w:br/>
      </w:r>
      <w:r>
        <w:rPr>
          <w:rFonts w:cs="Arial"/>
          <w:color w:val="111111"/>
        </w:rPr>
        <w:t>Der Begriff „Konfliktmineralien“ bezeichnet kritische Rohstoffe, die in der Demokratischen Republik Kongo (DRC) oder in den neun angrenzenden Ländern unter Bedingungen gewaltsamer Konflikte abgebaut werden. Dies betrifft dabei Mineralien</w:t>
      </w:r>
      <w:r w:rsidR="00D11C02">
        <w:rPr>
          <w:rFonts w:cs="Arial"/>
          <w:color w:val="111111"/>
        </w:rPr>
        <w:t xml:space="preserve"> wie</w:t>
      </w:r>
      <w:r>
        <w:rPr>
          <w:rFonts w:cs="Arial"/>
          <w:color w:val="111111"/>
        </w:rPr>
        <w:t>: Coltan (Columbite-Tantalite), Gold, Wolfram (Tungsten) und Zinn (Cassiterite).</w:t>
      </w:r>
    </w:p>
    <w:p w:rsidR="002A71D9" w:rsidRPr="00DA50DD" w:rsidRDefault="002A71D9" w:rsidP="005E3FC4">
      <w:pPr>
        <w:rPr>
          <w:rFonts w:cs="Arial"/>
          <w:i/>
          <w:color w:val="111111"/>
          <w:lang w:val="en-US"/>
        </w:rPr>
      </w:pPr>
      <w:r w:rsidRPr="00DA50DD">
        <w:rPr>
          <w:rFonts w:cs="Arial"/>
          <w:b/>
          <w:i/>
          <w:color w:val="111111"/>
          <w:lang w:val="en-US"/>
        </w:rPr>
        <w:t>Definition “conflict materials”:</w:t>
      </w:r>
      <w:r w:rsidR="0008520A" w:rsidRPr="00DA50DD">
        <w:rPr>
          <w:rFonts w:cs="Arial"/>
          <w:b/>
          <w:i/>
          <w:color w:val="111111"/>
          <w:lang w:val="en-US"/>
        </w:rPr>
        <w:tab/>
      </w:r>
      <w:r w:rsidRPr="00DA50DD">
        <w:rPr>
          <w:rFonts w:cs="Arial"/>
          <w:b/>
          <w:i/>
          <w:color w:val="111111"/>
          <w:lang w:val="en-US"/>
        </w:rPr>
        <w:br/>
      </w:r>
      <w:r w:rsidR="007E4F73">
        <w:rPr>
          <w:rFonts w:cs="Arial"/>
          <w:i/>
          <w:color w:val="111111"/>
          <w:lang w:val="en-US"/>
        </w:rPr>
        <w:t>“</w:t>
      </w:r>
      <w:r w:rsidRPr="00DA50DD">
        <w:rPr>
          <w:rFonts w:cs="Arial"/>
          <w:i/>
          <w:color w:val="111111"/>
          <w:lang w:val="en-US"/>
        </w:rPr>
        <w:t>Conflict Minerals“ is a term used to describe critical raw materials that are mined in conditions of violent co</w:t>
      </w:r>
      <w:r w:rsidRPr="00DA50DD">
        <w:rPr>
          <w:rFonts w:cs="Arial"/>
          <w:i/>
          <w:color w:val="111111"/>
          <w:lang w:val="en-US"/>
        </w:rPr>
        <w:t>n</w:t>
      </w:r>
      <w:r w:rsidRPr="00DA50DD">
        <w:rPr>
          <w:rFonts w:cs="Arial"/>
          <w:i/>
          <w:color w:val="111111"/>
          <w:lang w:val="en-US"/>
        </w:rPr>
        <w:t xml:space="preserve">flict in the Democratic Republic of Congo </w:t>
      </w:r>
      <w:r w:rsidR="00D11C02" w:rsidRPr="00DA50DD">
        <w:rPr>
          <w:rFonts w:cs="Arial"/>
          <w:i/>
          <w:color w:val="111111"/>
          <w:lang w:val="en-US"/>
        </w:rPr>
        <w:t xml:space="preserve">(DRC) </w:t>
      </w:r>
      <w:r w:rsidRPr="00DA50DD">
        <w:rPr>
          <w:rFonts w:cs="Arial"/>
          <w:i/>
          <w:color w:val="111111"/>
          <w:lang w:val="en-US"/>
        </w:rPr>
        <w:t xml:space="preserve">or </w:t>
      </w:r>
      <w:r w:rsidR="00D11C02" w:rsidRPr="00DA50DD">
        <w:rPr>
          <w:rFonts w:cs="Arial"/>
          <w:i/>
          <w:color w:val="111111"/>
          <w:lang w:val="en-US"/>
        </w:rPr>
        <w:t xml:space="preserve">in the nine </w:t>
      </w:r>
      <w:r w:rsidRPr="00DA50DD">
        <w:rPr>
          <w:rFonts w:cs="Arial"/>
          <w:i/>
          <w:color w:val="111111"/>
          <w:lang w:val="en-US"/>
        </w:rPr>
        <w:t xml:space="preserve">adjoining countries. </w:t>
      </w:r>
      <w:r w:rsidR="00D11C02" w:rsidRPr="00DA50DD">
        <w:rPr>
          <w:rFonts w:cs="Arial"/>
          <w:i/>
          <w:color w:val="111111"/>
          <w:lang w:val="en-US"/>
        </w:rPr>
        <w:t>This concerns materials like: Tantalum (Columbite-Tantalite), Gold, Tungsten (Wolframite) and Tin (Cassiterite).</w:t>
      </w:r>
    </w:p>
    <w:p w:rsidR="000876C2" w:rsidRDefault="000876C2" w:rsidP="005E3FC4">
      <w:pPr>
        <w:rPr>
          <w:rFonts w:cs="Arial"/>
          <w:color w:val="111111"/>
          <w:lang w:val="en-US"/>
        </w:rPr>
      </w:pPr>
    </w:p>
    <w:p w:rsidR="000876C2" w:rsidRDefault="000876C2" w:rsidP="005E3FC4">
      <w:pPr>
        <w:rPr>
          <w:rFonts w:cs="Arial"/>
          <w:color w:val="111111"/>
        </w:rPr>
      </w:pPr>
      <w:r w:rsidRPr="00F71847">
        <w:rPr>
          <w:rFonts w:cs="Arial"/>
          <w:b/>
          <w:color w:val="111111"/>
        </w:rPr>
        <w:t>Hintergrund:</w:t>
      </w:r>
      <w:r w:rsidRPr="00F71847">
        <w:rPr>
          <w:rFonts w:cs="Arial"/>
          <w:b/>
          <w:color w:val="111111"/>
        </w:rPr>
        <w:br/>
      </w:r>
      <w:r>
        <w:rPr>
          <w:rFonts w:cs="Arial"/>
          <w:color w:val="111111"/>
        </w:rPr>
        <w:t>Im Jahr 2010 verabschiedete der US-amerikanische Kongress mit dem Dodd-Frank Wall Street Reform and Consumer Protection Act, Section 1502 ein Gesetz, das dazu beitragen soll, die gewalttätigen Konflikte in der Demokratischen Republik Kongo und den angrenzenden Ländern zu beenden. Im Zuge dieses Gesetzes sind die börsennotierte US-Unternehmen verpflichtet</w:t>
      </w:r>
      <w:r w:rsidR="00CD51A1">
        <w:rPr>
          <w:rFonts w:cs="Arial"/>
          <w:color w:val="111111"/>
        </w:rPr>
        <w:t xml:space="preserve"> zu prüfen,</w:t>
      </w:r>
      <w:r>
        <w:rPr>
          <w:rFonts w:cs="Arial"/>
          <w:color w:val="111111"/>
        </w:rPr>
        <w:t xml:space="preserve"> ob Konfliktmineralien für die Funktionsfähigkeit oder die Produktion eines ihrer Produkte notwendig sind, und falls ja, ob diese aus der Demokratischen Republik Kongo bzw. angrenzenden Ländern stammen oder nicht. Im Rahmen dieser Offenlegung müssen Unternehmen der US-Börsenaufsichtsbehörde einen Bericht vorlegen, in dem unternommene Due Diligence-Maßnahmen wie unabhängige Drittparteien-Audits dargelegt werden. Nicht-börsennotierte Unternehmen sind dahing</w:t>
      </w:r>
      <w:r>
        <w:rPr>
          <w:rFonts w:cs="Arial"/>
          <w:color w:val="111111"/>
        </w:rPr>
        <w:t>e</w:t>
      </w:r>
      <w:r>
        <w:rPr>
          <w:rFonts w:cs="Arial"/>
          <w:color w:val="111111"/>
        </w:rPr>
        <w:t xml:space="preserve">hend tangiert, da </w:t>
      </w:r>
      <w:r w:rsidR="00F71847">
        <w:rPr>
          <w:rFonts w:cs="Arial"/>
          <w:color w:val="111111"/>
        </w:rPr>
        <w:t>dieser</w:t>
      </w:r>
      <w:r>
        <w:rPr>
          <w:rFonts w:cs="Arial"/>
          <w:color w:val="111111"/>
        </w:rPr>
        <w:t xml:space="preserve"> Nachweis </w:t>
      </w:r>
      <w:r w:rsidR="00F71847">
        <w:rPr>
          <w:rFonts w:cs="Arial"/>
          <w:color w:val="111111"/>
        </w:rPr>
        <w:t>über die gesamte Lieferkette erbracht werden muss</w:t>
      </w:r>
    </w:p>
    <w:p w:rsidR="00F71847" w:rsidRPr="00AF4FB2" w:rsidRDefault="00F71847" w:rsidP="00F71847">
      <w:pPr>
        <w:pStyle w:val="bodytext"/>
        <w:rPr>
          <w:rFonts w:ascii="Calibri" w:hAnsi="Calibri" w:cs="Arial"/>
          <w:i/>
          <w:color w:val="111111"/>
          <w:sz w:val="22"/>
          <w:lang w:val="en-US"/>
        </w:rPr>
      </w:pPr>
      <w:r w:rsidRPr="00AF4FB2">
        <w:rPr>
          <w:rFonts w:ascii="Calibri" w:hAnsi="Calibri" w:cs="Arial"/>
          <w:b/>
          <w:i/>
          <w:color w:val="111111"/>
          <w:sz w:val="22"/>
          <w:lang w:val="en-US"/>
        </w:rPr>
        <w:t>Background information</w:t>
      </w:r>
      <w:r w:rsidRPr="00AF4FB2">
        <w:rPr>
          <w:rFonts w:cs="Arial"/>
          <w:b/>
          <w:i/>
          <w:color w:val="111111"/>
          <w:lang w:val="en-US"/>
        </w:rPr>
        <w:t>:</w:t>
      </w:r>
      <w:r w:rsidR="0008520A" w:rsidRPr="00AF4FB2">
        <w:rPr>
          <w:rFonts w:cs="Arial"/>
          <w:b/>
          <w:i/>
          <w:color w:val="111111"/>
          <w:lang w:val="en-US"/>
        </w:rPr>
        <w:tab/>
      </w:r>
      <w:r w:rsidRPr="00AF4FB2">
        <w:rPr>
          <w:rFonts w:cs="Arial"/>
          <w:b/>
          <w:i/>
          <w:color w:val="111111"/>
          <w:lang w:val="en-US"/>
        </w:rPr>
        <w:br/>
      </w:r>
      <w:r w:rsidRPr="00AF4FB2">
        <w:rPr>
          <w:rFonts w:ascii="Calibri" w:hAnsi="Calibri" w:cs="Arial"/>
          <w:i/>
          <w:color w:val="111111"/>
          <w:sz w:val="22"/>
          <w:lang w:val="en-US"/>
        </w:rPr>
        <w:t>To help mitigate violence in the Congo and the adjoining countries, the US congress has passed legislation which is designed to force companies to disclose whether or not their products contain conflict minerals. The relevant rule is included in section 1502 of the Dodd-Frank Wall Street Reform and Consumer Protection Act. Companies that are publicly traded in the USA</w:t>
      </w:r>
      <w:r w:rsidR="007936B7" w:rsidRPr="00AF4FB2">
        <w:rPr>
          <w:rFonts w:ascii="Calibri" w:hAnsi="Calibri" w:cs="Arial"/>
          <w:i/>
          <w:color w:val="111111"/>
          <w:sz w:val="22"/>
          <w:lang w:val="en-US"/>
        </w:rPr>
        <w:t xml:space="preserve"> </w:t>
      </w:r>
      <w:r w:rsidRPr="00AF4FB2">
        <w:rPr>
          <w:rFonts w:ascii="Calibri" w:hAnsi="Calibri" w:cs="Arial"/>
          <w:i/>
          <w:color w:val="111111"/>
          <w:sz w:val="22"/>
          <w:lang w:val="en-US"/>
        </w:rPr>
        <w:t xml:space="preserve">need to disclose whether or not conflict minerals </w:t>
      </w:r>
      <w:r w:rsidR="007936B7" w:rsidRPr="00AF4FB2">
        <w:rPr>
          <w:rFonts w:ascii="Calibri" w:hAnsi="Calibri" w:cs="Arial"/>
          <w:i/>
          <w:color w:val="111111"/>
          <w:sz w:val="22"/>
          <w:lang w:val="en-US"/>
        </w:rPr>
        <w:t>those are</w:t>
      </w:r>
      <w:r w:rsidRPr="00AF4FB2">
        <w:rPr>
          <w:rFonts w:ascii="Calibri" w:hAnsi="Calibri" w:cs="Arial"/>
          <w:i/>
          <w:color w:val="111111"/>
          <w:sz w:val="22"/>
          <w:lang w:val="en-US"/>
        </w:rPr>
        <w:t xml:space="preserve"> ne</w:t>
      </w:r>
      <w:r w:rsidRPr="00AF4FB2">
        <w:rPr>
          <w:rFonts w:ascii="Calibri" w:hAnsi="Calibri" w:cs="Arial"/>
          <w:i/>
          <w:color w:val="111111"/>
          <w:sz w:val="22"/>
          <w:lang w:val="en-US"/>
        </w:rPr>
        <w:t>c</w:t>
      </w:r>
      <w:r w:rsidRPr="00AF4FB2">
        <w:rPr>
          <w:rFonts w:ascii="Calibri" w:hAnsi="Calibri" w:cs="Arial"/>
          <w:i/>
          <w:color w:val="111111"/>
          <w:sz w:val="22"/>
          <w:lang w:val="en-US"/>
        </w:rPr>
        <w:t xml:space="preserve">essary to the functionality or production of a product they </w:t>
      </w:r>
      <w:r w:rsidR="004C517F" w:rsidRPr="00AF4FB2">
        <w:rPr>
          <w:rFonts w:ascii="Calibri" w:hAnsi="Calibri" w:cs="Arial"/>
          <w:i/>
          <w:color w:val="111111"/>
          <w:sz w:val="22"/>
          <w:lang w:val="en-US"/>
        </w:rPr>
        <w:t>manufacture</w:t>
      </w:r>
      <w:r w:rsidRPr="00AF4FB2">
        <w:rPr>
          <w:rFonts w:ascii="Calibri" w:hAnsi="Calibri" w:cs="Arial"/>
          <w:i/>
          <w:color w:val="111111"/>
          <w:sz w:val="22"/>
          <w:lang w:val="en-US"/>
        </w:rPr>
        <w:t xml:space="preserve"> originated in the Democratic Republic of Congo</w:t>
      </w:r>
      <w:r w:rsidR="007936B7" w:rsidRPr="00AF4FB2">
        <w:rPr>
          <w:rFonts w:ascii="Calibri" w:hAnsi="Calibri" w:cs="Arial"/>
          <w:i/>
          <w:color w:val="111111"/>
          <w:sz w:val="22"/>
          <w:lang w:val="en-US"/>
        </w:rPr>
        <w:t xml:space="preserve"> or adjoining countries</w:t>
      </w:r>
      <w:r w:rsidRPr="00AF4FB2">
        <w:rPr>
          <w:rFonts w:ascii="Calibri" w:hAnsi="Calibri" w:cs="Arial"/>
          <w:i/>
          <w:color w:val="111111"/>
          <w:sz w:val="22"/>
          <w:lang w:val="en-US"/>
        </w:rPr>
        <w:t>. If they did, they must submit a report to the Securities and Exchange Commi</w:t>
      </w:r>
      <w:r w:rsidRPr="00AF4FB2">
        <w:rPr>
          <w:rFonts w:ascii="Calibri" w:hAnsi="Calibri" w:cs="Arial"/>
          <w:i/>
          <w:color w:val="111111"/>
          <w:sz w:val="22"/>
          <w:lang w:val="en-US"/>
        </w:rPr>
        <w:t>s</w:t>
      </w:r>
      <w:r w:rsidRPr="00AF4FB2">
        <w:rPr>
          <w:rFonts w:ascii="Calibri" w:hAnsi="Calibri" w:cs="Arial"/>
          <w:i/>
          <w:color w:val="111111"/>
          <w:sz w:val="22"/>
          <w:lang w:val="en-US"/>
        </w:rPr>
        <w:t>sion (including due diligence specification and an independent third party audit).</w:t>
      </w:r>
      <w:r w:rsidR="007936B7" w:rsidRPr="00AF4FB2">
        <w:rPr>
          <w:rFonts w:ascii="Calibri" w:hAnsi="Calibri" w:cs="Arial"/>
          <w:i/>
          <w:color w:val="111111"/>
          <w:sz w:val="22"/>
          <w:lang w:val="en-US"/>
        </w:rPr>
        <w:t xml:space="preserve"> Suppliers are affected by this rule, due to the fact that the </w:t>
      </w:r>
      <w:r w:rsidR="004C517F" w:rsidRPr="00AF4FB2">
        <w:rPr>
          <w:rFonts w:ascii="Calibri" w:hAnsi="Calibri" w:cs="Arial"/>
          <w:i/>
          <w:color w:val="111111"/>
          <w:sz w:val="22"/>
          <w:lang w:val="en-US"/>
        </w:rPr>
        <w:t>dealings with these materials have</w:t>
      </w:r>
      <w:r w:rsidR="007936B7" w:rsidRPr="00AF4FB2">
        <w:rPr>
          <w:rFonts w:ascii="Calibri" w:hAnsi="Calibri" w:cs="Arial"/>
          <w:i/>
          <w:color w:val="111111"/>
          <w:sz w:val="22"/>
          <w:lang w:val="en-US"/>
        </w:rPr>
        <w:t xml:space="preserve"> to be reported trough the whole supply chain.</w:t>
      </w:r>
    </w:p>
    <w:p w:rsidR="00F71847" w:rsidRPr="00F71847" w:rsidRDefault="00F71847" w:rsidP="005E3FC4">
      <w:pPr>
        <w:rPr>
          <w:rFonts w:cs="Arial"/>
          <w:color w:val="111111"/>
          <w:lang w:val="en-US"/>
        </w:rPr>
      </w:pPr>
    </w:p>
    <w:p w:rsidR="00F71847" w:rsidRDefault="00F71847" w:rsidP="0008520A">
      <w:pPr>
        <w:jc w:val="left"/>
        <w:rPr>
          <w:rFonts w:cs="Arial"/>
          <w:i/>
          <w:color w:val="111111"/>
        </w:rPr>
      </w:pPr>
      <w:r>
        <w:rPr>
          <w:rFonts w:cs="Arial"/>
          <w:color w:val="111111"/>
        </w:rPr>
        <w:t xml:space="preserve">Für weitere Informationen siehe / </w:t>
      </w:r>
      <w:r>
        <w:rPr>
          <w:rFonts w:cs="Arial"/>
          <w:i/>
          <w:color w:val="111111"/>
        </w:rPr>
        <w:t>For further information see:</w:t>
      </w:r>
      <w:r>
        <w:rPr>
          <w:rFonts w:cs="Arial"/>
          <w:i/>
          <w:color w:val="111111"/>
        </w:rPr>
        <w:br/>
      </w:r>
      <w:hyperlink r:id="rId8" w:history="1">
        <w:r w:rsidRPr="008F008F">
          <w:rPr>
            <w:rStyle w:val="Hyperlink"/>
            <w:rFonts w:cs="Arial"/>
            <w:i/>
          </w:rPr>
          <w:t>www.conflict-minerals.com/deutsch/loesung/hintergruende-resourcen/</w:t>
        </w:r>
      </w:hyperlink>
    </w:p>
    <w:p w:rsidR="00F71847" w:rsidRDefault="00DA015D" w:rsidP="005E3FC4">
      <w:pPr>
        <w:rPr>
          <w:rFonts w:cs="Arial"/>
          <w:i/>
          <w:color w:val="111111"/>
        </w:rPr>
      </w:pPr>
      <w:hyperlink r:id="rId9" w:history="1">
        <w:r w:rsidR="00DA14C8" w:rsidRPr="008F008F">
          <w:rPr>
            <w:rStyle w:val="Hyperlink"/>
            <w:rFonts w:cs="Arial"/>
            <w:i/>
          </w:rPr>
          <w:t>www.conflict-minerals.com/solution/background-resources/</w:t>
        </w:r>
      </w:hyperlink>
    </w:p>
    <w:p w:rsidR="00DA14C8" w:rsidRPr="00AF4FB2" w:rsidRDefault="00DA14C8" w:rsidP="005E3FC4">
      <w:pPr>
        <w:rPr>
          <w:rFonts w:cs="Arial"/>
          <w:color w:val="111111"/>
        </w:rPr>
      </w:pPr>
    </w:p>
    <w:p w:rsidR="004C517F" w:rsidRPr="005F78F6" w:rsidRDefault="004C517F" w:rsidP="005E3FC4">
      <w:pPr>
        <w:rPr>
          <w:rFonts w:cs="Arial"/>
          <w:b/>
          <w:i/>
          <w:color w:val="111111"/>
        </w:rPr>
      </w:pPr>
      <w:r w:rsidRPr="005F78F6">
        <w:rPr>
          <w:rFonts w:cs="Arial"/>
          <w:b/>
          <w:color w:val="111111"/>
        </w:rPr>
        <w:lastRenderedPageBreak/>
        <w:t xml:space="preserve">Fragen / </w:t>
      </w:r>
      <w:r w:rsidRPr="005F78F6">
        <w:rPr>
          <w:rFonts w:cs="Arial"/>
          <w:b/>
          <w:i/>
          <w:color w:val="111111"/>
        </w:rPr>
        <w:t>Questions:</w:t>
      </w:r>
    </w:p>
    <w:p w:rsidR="004C517F" w:rsidRDefault="004C517F" w:rsidP="005E3FC4">
      <w:pPr>
        <w:rPr>
          <w:rFonts w:cs="Arial"/>
          <w:i/>
          <w:color w:val="111111"/>
        </w:rPr>
      </w:pPr>
    </w:p>
    <w:p w:rsidR="004C517F" w:rsidRDefault="004C517F" w:rsidP="0030566A">
      <w:pPr>
        <w:pStyle w:val="Listenabsatz"/>
        <w:numPr>
          <w:ilvl w:val="0"/>
          <w:numId w:val="1"/>
        </w:numPr>
        <w:ind w:left="426" w:hanging="426"/>
        <w:rPr>
          <w:rFonts w:cs="Arial"/>
          <w:color w:val="111111"/>
        </w:rPr>
      </w:pPr>
      <w:r>
        <w:rPr>
          <w:rFonts w:cs="Arial"/>
          <w:color w:val="111111"/>
        </w:rPr>
        <w:t>Werden Materialien, Teile, Produkte oder Dienstleistungen durch Sie verwendet, die eines der oben au</w:t>
      </w:r>
      <w:r>
        <w:rPr>
          <w:rFonts w:cs="Arial"/>
          <w:color w:val="111111"/>
        </w:rPr>
        <w:t>f</w:t>
      </w:r>
      <w:r>
        <w:rPr>
          <w:rFonts w:cs="Arial"/>
          <w:color w:val="111111"/>
        </w:rPr>
        <w:t>geführten Konfliktmineralien enthalten? /</w:t>
      </w:r>
    </w:p>
    <w:p w:rsidR="004C517F" w:rsidRDefault="004C517F" w:rsidP="0030566A">
      <w:pPr>
        <w:pStyle w:val="Listenabsatz"/>
        <w:ind w:left="426"/>
        <w:rPr>
          <w:rFonts w:cs="Arial"/>
          <w:i/>
          <w:color w:val="111111"/>
          <w:lang w:val="en-US"/>
        </w:rPr>
      </w:pPr>
      <w:r w:rsidRPr="0030566A">
        <w:rPr>
          <w:rFonts w:cs="Arial"/>
          <w:i/>
          <w:color w:val="111111"/>
          <w:lang w:val="en-US"/>
        </w:rPr>
        <w:t>Do you use any materials, parts, products or services that contain any of the conflict minerals mentioned above?</w:t>
      </w:r>
    </w:p>
    <w:p w:rsidR="005F78F6" w:rsidRPr="0030566A" w:rsidRDefault="005F78F6" w:rsidP="0030566A">
      <w:pPr>
        <w:pStyle w:val="Listenabsatz"/>
        <w:ind w:left="426"/>
        <w:rPr>
          <w:rFonts w:cs="Arial"/>
          <w:i/>
          <w:color w:val="111111"/>
          <w:lang w:val="en-US"/>
        </w:rPr>
      </w:pPr>
    </w:p>
    <w:p w:rsidR="004C517F" w:rsidRDefault="00DA015D" w:rsidP="00DA50DD">
      <w:pPr>
        <w:pStyle w:val="Listenabsatz"/>
        <w:numPr>
          <w:ilvl w:val="1"/>
          <w:numId w:val="1"/>
        </w:numPr>
        <w:ind w:left="851" w:hanging="425"/>
        <w:rPr>
          <w:rFonts w:cs="Arial"/>
          <w:color w:val="111111"/>
          <w:lang w:val="en-US"/>
        </w:rPr>
      </w:pPr>
      <w:r>
        <w:rPr>
          <w:rFonts w:cs="Arial"/>
          <w:color w:val="111111"/>
          <w:lang w:val="en-US"/>
        </w:rPr>
        <w:fldChar w:fldCharType="begin">
          <w:ffData>
            <w:name w:val="Kontrollkästchen1"/>
            <w:enabled/>
            <w:calcOnExit w:val="0"/>
            <w:checkBox>
              <w:sizeAuto/>
              <w:default w:val="0"/>
            </w:checkBox>
          </w:ffData>
        </w:fldChar>
      </w:r>
      <w:bookmarkStart w:id="6" w:name="Kontrollkästchen1"/>
      <w:r w:rsidR="0030566A">
        <w:rPr>
          <w:rFonts w:cs="Arial"/>
          <w:color w:val="111111"/>
          <w:lang w:val="en-US"/>
        </w:rPr>
        <w:instrText xml:space="preserve"> FORMCHECKBOX </w:instrText>
      </w:r>
      <w:r>
        <w:rPr>
          <w:rFonts w:cs="Arial"/>
          <w:color w:val="111111"/>
          <w:lang w:val="en-US"/>
        </w:rPr>
      </w:r>
      <w:r>
        <w:rPr>
          <w:rFonts w:cs="Arial"/>
          <w:color w:val="111111"/>
          <w:lang w:val="en-US"/>
        </w:rPr>
        <w:fldChar w:fldCharType="separate"/>
      </w:r>
      <w:r>
        <w:rPr>
          <w:rFonts w:cs="Arial"/>
          <w:color w:val="111111"/>
          <w:lang w:val="en-US"/>
        </w:rPr>
        <w:fldChar w:fldCharType="end"/>
      </w:r>
      <w:bookmarkEnd w:id="6"/>
      <w:r w:rsidR="0030566A">
        <w:rPr>
          <w:rFonts w:cs="Arial"/>
          <w:color w:val="111111"/>
          <w:lang w:val="en-US"/>
        </w:rPr>
        <w:tab/>
      </w:r>
      <w:r w:rsidR="004C517F">
        <w:rPr>
          <w:rFonts w:cs="Arial"/>
          <w:color w:val="111111"/>
          <w:lang w:val="en-US"/>
        </w:rPr>
        <w:t xml:space="preserve">Ja / </w:t>
      </w:r>
      <w:r w:rsidR="004C517F" w:rsidRPr="0030566A">
        <w:rPr>
          <w:rFonts w:cs="Arial"/>
          <w:i/>
          <w:color w:val="111111"/>
          <w:lang w:val="en-US"/>
        </w:rPr>
        <w:t>Yes</w:t>
      </w:r>
    </w:p>
    <w:p w:rsidR="004C517F" w:rsidRDefault="00DA015D" w:rsidP="00DA50DD">
      <w:pPr>
        <w:pStyle w:val="Listenabsatz"/>
        <w:numPr>
          <w:ilvl w:val="1"/>
          <w:numId w:val="1"/>
        </w:numPr>
        <w:ind w:left="851" w:hanging="425"/>
        <w:rPr>
          <w:rFonts w:cs="Arial"/>
          <w:color w:val="111111"/>
          <w:lang w:val="en-US"/>
        </w:rPr>
      </w:pPr>
      <w:r>
        <w:rPr>
          <w:rFonts w:cs="Arial"/>
          <w:color w:val="111111"/>
          <w:lang w:val="en-US"/>
        </w:rPr>
        <w:fldChar w:fldCharType="begin">
          <w:ffData>
            <w:name w:val="Kontrollkästchen1"/>
            <w:enabled/>
            <w:calcOnExit w:val="0"/>
            <w:checkBox>
              <w:sizeAuto/>
              <w:default w:val="0"/>
            </w:checkBox>
          </w:ffData>
        </w:fldChar>
      </w:r>
      <w:r w:rsidR="0030566A">
        <w:rPr>
          <w:rFonts w:cs="Arial"/>
          <w:color w:val="111111"/>
          <w:lang w:val="en-US"/>
        </w:rPr>
        <w:instrText xml:space="preserve"> FORMCHECKBOX </w:instrText>
      </w:r>
      <w:r>
        <w:rPr>
          <w:rFonts w:cs="Arial"/>
          <w:color w:val="111111"/>
          <w:lang w:val="en-US"/>
        </w:rPr>
      </w:r>
      <w:r>
        <w:rPr>
          <w:rFonts w:cs="Arial"/>
          <w:color w:val="111111"/>
          <w:lang w:val="en-US"/>
        </w:rPr>
        <w:fldChar w:fldCharType="separate"/>
      </w:r>
      <w:r>
        <w:rPr>
          <w:rFonts w:cs="Arial"/>
          <w:color w:val="111111"/>
          <w:lang w:val="en-US"/>
        </w:rPr>
        <w:fldChar w:fldCharType="end"/>
      </w:r>
      <w:r w:rsidR="0030566A">
        <w:rPr>
          <w:rFonts w:cs="Arial"/>
          <w:color w:val="111111"/>
          <w:lang w:val="en-US"/>
        </w:rPr>
        <w:tab/>
      </w:r>
      <w:r w:rsidR="004C517F">
        <w:rPr>
          <w:rFonts w:cs="Arial"/>
          <w:color w:val="111111"/>
          <w:lang w:val="en-US"/>
        </w:rPr>
        <w:t xml:space="preserve">Nein / </w:t>
      </w:r>
      <w:r w:rsidR="004C517F" w:rsidRPr="0030566A">
        <w:rPr>
          <w:rFonts w:cs="Arial"/>
          <w:i/>
          <w:color w:val="111111"/>
          <w:lang w:val="en-US"/>
        </w:rPr>
        <w:t>No</w:t>
      </w:r>
    </w:p>
    <w:p w:rsidR="004C517F" w:rsidRPr="0030566A" w:rsidRDefault="00DA015D" w:rsidP="00DA50DD">
      <w:pPr>
        <w:pStyle w:val="Listenabsatz"/>
        <w:numPr>
          <w:ilvl w:val="1"/>
          <w:numId w:val="1"/>
        </w:numPr>
        <w:ind w:left="851" w:hanging="425"/>
        <w:rPr>
          <w:rFonts w:cs="Arial"/>
          <w:color w:val="111111"/>
          <w:lang w:val="en-US"/>
        </w:rPr>
      </w:pPr>
      <w:r>
        <w:rPr>
          <w:rFonts w:cs="Arial"/>
          <w:color w:val="111111"/>
          <w:lang w:val="en-US"/>
        </w:rPr>
        <w:fldChar w:fldCharType="begin">
          <w:ffData>
            <w:name w:val="Kontrollkästchen1"/>
            <w:enabled/>
            <w:calcOnExit w:val="0"/>
            <w:checkBox>
              <w:sizeAuto/>
              <w:default w:val="0"/>
            </w:checkBox>
          </w:ffData>
        </w:fldChar>
      </w:r>
      <w:r w:rsidR="0030566A">
        <w:rPr>
          <w:rFonts w:cs="Arial"/>
          <w:color w:val="111111"/>
          <w:lang w:val="en-US"/>
        </w:rPr>
        <w:instrText xml:space="preserve"> FORMCHECKBOX </w:instrText>
      </w:r>
      <w:r>
        <w:rPr>
          <w:rFonts w:cs="Arial"/>
          <w:color w:val="111111"/>
          <w:lang w:val="en-US"/>
        </w:rPr>
      </w:r>
      <w:r>
        <w:rPr>
          <w:rFonts w:cs="Arial"/>
          <w:color w:val="111111"/>
          <w:lang w:val="en-US"/>
        </w:rPr>
        <w:fldChar w:fldCharType="separate"/>
      </w:r>
      <w:r>
        <w:rPr>
          <w:rFonts w:cs="Arial"/>
          <w:color w:val="111111"/>
          <w:lang w:val="en-US"/>
        </w:rPr>
        <w:fldChar w:fldCharType="end"/>
      </w:r>
      <w:r w:rsidR="0030566A">
        <w:rPr>
          <w:rFonts w:cs="Arial"/>
          <w:color w:val="111111"/>
          <w:lang w:val="en-US"/>
        </w:rPr>
        <w:tab/>
        <w:t xml:space="preserve">Unsicher / </w:t>
      </w:r>
      <w:r w:rsidR="0030566A" w:rsidRPr="0030566A">
        <w:rPr>
          <w:rFonts w:cs="Arial"/>
          <w:i/>
          <w:color w:val="111111"/>
          <w:lang w:val="en-US"/>
        </w:rPr>
        <w:t>not sure</w:t>
      </w:r>
    </w:p>
    <w:p w:rsidR="0030566A" w:rsidRDefault="0030566A" w:rsidP="0030566A">
      <w:pPr>
        <w:rPr>
          <w:rFonts w:cs="Arial"/>
          <w:color w:val="111111"/>
          <w:lang w:val="en-US"/>
        </w:rPr>
      </w:pPr>
    </w:p>
    <w:p w:rsidR="0030566A" w:rsidRDefault="0030566A" w:rsidP="0030566A">
      <w:pPr>
        <w:pStyle w:val="Listenabsatz"/>
        <w:numPr>
          <w:ilvl w:val="0"/>
          <w:numId w:val="1"/>
        </w:numPr>
        <w:ind w:left="426" w:hanging="426"/>
        <w:rPr>
          <w:rFonts w:cs="Arial"/>
          <w:color w:val="111111"/>
        </w:rPr>
      </w:pPr>
      <w:r>
        <w:rPr>
          <w:rFonts w:cs="Arial"/>
          <w:color w:val="111111"/>
        </w:rPr>
        <w:t>Falls „Ja“ oder „Unsicher“ bei Frage (1): Wurden Ihre Lieferanten durch Sie überprüft, ob etwaige Ko</w:t>
      </w:r>
      <w:r>
        <w:rPr>
          <w:rFonts w:cs="Arial"/>
          <w:color w:val="111111"/>
        </w:rPr>
        <w:t>n</w:t>
      </w:r>
      <w:r>
        <w:rPr>
          <w:rFonts w:cs="Arial"/>
          <w:color w:val="111111"/>
        </w:rPr>
        <w:t>fliktmineralien aus den betroffenen Staaten bei diesen eingesetzt werden</w:t>
      </w:r>
      <w:r w:rsidR="00384E16">
        <w:rPr>
          <w:rFonts w:cs="Arial"/>
          <w:color w:val="111111"/>
        </w:rPr>
        <w:t xml:space="preserve"> und wurden die Ergebnisse d</w:t>
      </w:r>
      <w:r w:rsidR="00384E16">
        <w:rPr>
          <w:rFonts w:cs="Arial"/>
          <w:color w:val="111111"/>
        </w:rPr>
        <w:t>o</w:t>
      </w:r>
      <w:r w:rsidR="00384E16">
        <w:rPr>
          <w:rFonts w:cs="Arial"/>
          <w:color w:val="111111"/>
        </w:rPr>
        <w:t xml:space="preserve">kumentiert? </w:t>
      </w:r>
      <w:r>
        <w:rPr>
          <w:rFonts w:cs="Arial"/>
          <w:color w:val="111111"/>
        </w:rPr>
        <w:t>/</w:t>
      </w:r>
    </w:p>
    <w:p w:rsidR="0030566A" w:rsidRDefault="0030566A" w:rsidP="0030566A">
      <w:pPr>
        <w:pStyle w:val="Listenabsatz"/>
        <w:ind w:left="426"/>
        <w:rPr>
          <w:rFonts w:cs="Arial"/>
          <w:i/>
          <w:color w:val="111111"/>
          <w:lang w:val="en-US"/>
        </w:rPr>
      </w:pPr>
      <w:r>
        <w:rPr>
          <w:rFonts w:cs="Arial"/>
          <w:i/>
          <w:color w:val="111111"/>
          <w:lang w:val="en-US"/>
        </w:rPr>
        <w:t xml:space="preserve">If “Yes” or “Not sure” by question (1): </w:t>
      </w:r>
      <w:r w:rsidRPr="0030566A">
        <w:rPr>
          <w:rFonts w:cs="Arial"/>
          <w:i/>
          <w:color w:val="111111"/>
          <w:lang w:val="en-US"/>
        </w:rPr>
        <w:t>Do you</w:t>
      </w:r>
      <w:r>
        <w:rPr>
          <w:rFonts w:cs="Arial"/>
          <w:i/>
          <w:color w:val="111111"/>
          <w:lang w:val="en-US"/>
        </w:rPr>
        <w:t xml:space="preserve"> have checked</w:t>
      </w:r>
      <w:r w:rsidR="00384E16">
        <w:rPr>
          <w:rFonts w:cs="Arial"/>
          <w:i/>
          <w:color w:val="111111"/>
          <w:lang w:val="en-US"/>
        </w:rPr>
        <w:t xml:space="preserve"> </w:t>
      </w:r>
      <w:r>
        <w:rPr>
          <w:rFonts w:cs="Arial"/>
          <w:i/>
          <w:color w:val="111111"/>
          <w:lang w:val="en-US"/>
        </w:rPr>
        <w:t>your supply chain</w:t>
      </w:r>
      <w:r w:rsidR="006B53C4">
        <w:rPr>
          <w:rFonts w:cs="Arial"/>
          <w:i/>
          <w:color w:val="111111"/>
          <w:lang w:val="en-US"/>
        </w:rPr>
        <w:t xml:space="preserve"> (due diligence)</w:t>
      </w:r>
      <w:r>
        <w:rPr>
          <w:rFonts w:cs="Arial"/>
          <w:i/>
          <w:color w:val="111111"/>
          <w:lang w:val="en-US"/>
        </w:rPr>
        <w:t xml:space="preserve">, if any </w:t>
      </w:r>
      <w:r w:rsidR="006B53C4">
        <w:rPr>
          <w:rFonts w:cs="Arial"/>
          <w:i/>
          <w:color w:val="111111"/>
          <w:lang w:val="en-US"/>
        </w:rPr>
        <w:t>conflict minerals are used by your suppliers</w:t>
      </w:r>
      <w:r w:rsidR="00384E16">
        <w:rPr>
          <w:rFonts w:cs="Arial"/>
          <w:i/>
          <w:color w:val="111111"/>
          <w:lang w:val="en-US"/>
        </w:rPr>
        <w:t xml:space="preserve"> and documented the results</w:t>
      </w:r>
      <w:r w:rsidRPr="0030566A">
        <w:rPr>
          <w:rFonts w:cs="Arial"/>
          <w:i/>
          <w:color w:val="111111"/>
          <w:lang w:val="en-US"/>
        </w:rPr>
        <w:t>?</w:t>
      </w:r>
    </w:p>
    <w:p w:rsidR="005F78F6" w:rsidRPr="0030566A" w:rsidRDefault="005F78F6" w:rsidP="0030566A">
      <w:pPr>
        <w:pStyle w:val="Listenabsatz"/>
        <w:ind w:left="426"/>
        <w:rPr>
          <w:rFonts w:cs="Arial"/>
          <w:i/>
          <w:color w:val="111111"/>
          <w:lang w:val="en-US"/>
        </w:rPr>
      </w:pPr>
    </w:p>
    <w:p w:rsidR="0030566A" w:rsidRDefault="00DA015D" w:rsidP="00DA50DD">
      <w:pPr>
        <w:pStyle w:val="Listenabsatz"/>
        <w:numPr>
          <w:ilvl w:val="1"/>
          <w:numId w:val="1"/>
        </w:numPr>
        <w:ind w:left="851" w:hanging="425"/>
        <w:rPr>
          <w:rFonts w:cs="Arial"/>
          <w:color w:val="111111"/>
          <w:lang w:val="en-US"/>
        </w:rPr>
      </w:pPr>
      <w:r>
        <w:rPr>
          <w:rFonts w:cs="Arial"/>
          <w:color w:val="111111"/>
          <w:lang w:val="en-US"/>
        </w:rPr>
        <w:fldChar w:fldCharType="begin">
          <w:ffData>
            <w:name w:val="Kontrollkästchen1"/>
            <w:enabled/>
            <w:calcOnExit w:val="0"/>
            <w:checkBox>
              <w:sizeAuto/>
              <w:default w:val="0"/>
            </w:checkBox>
          </w:ffData>
        </w:fldChar>
      </w:r>
      <w:r w:rsidR="0030566A">
        <w:rPr>
          <w:rFonts w:cs="Arial"/>
          <w:color w:val="111111"/>
          <w:lang w:val="en-US"/>
        </w:rPr>
        <w:instrText xml:space="preserve"> FORMCHECKBOX </w:instrText>
      </w:r>
      <w:r>
        <w:rPr>
          <w:rFonts w:cs="Arial"/>
          <w:color w:val="111111"/>
          <w:lang w:val="en-US"/>
        </w:rPr>
      </w:r>
      <w:r>
        <w:rPr>
          <w:rFonts w:cs="Arial"/>
          <w:color w:val="111111"/>
          <w:lang w:val="en-US"/>
        </w:rPr>
        <w:fldChar w:fldCharType="separate"/>
      </w:r>
      <w:r>
        <w:rPr>
          <w:rFonts w:cs="Arial"/>
          <w:color w:val="111111"/>
          <w:lang w:val="en-US"/>
        </w:rPr>
        <w:fldChar w:fldCharType="end"/>
      </w:r>
      <w:r w:rsidR="0030566A">
        <w:rPr>
          <w:rFonts w:cs="Arial"/>
          <w:color w:val="111111"/>
          <w:lang w:val="en-US"/>
        </w:rPr>
        <w:tab/>
        <w:t xml:space="preserve">Ja / </w:t>
      </w:r>
      <w:r w:rsidR="0030566A" w:rsidRPr="0030566A">
        <w:rPr>
          <w:rFonts w:cs="Arial"/>
          <w:i/>
          <w:color w:val="111111"/>
          <w:lang w:val="en-US"/>
        </w:rPr>
        <w:t>Yes</w:t>
      </w:r>
    </w:p>
    <w:p w:rsidR="0030566A" w:rsidRPr="006B53C4" w:rsidRDefault="00DA015D" w:rsidP="00DA50DD">
      <w:pPr>
        <w:pStyle w:val="Listenabsatz"/>
        <w:numPr>
          <w:ilvl w:val="1"/>
          <w:numId w:val="1"/>
        </w:numPr>
        <w:ind w:left="851" w:hanging="425"/>
        <w:rPr>
          <w:rFonts w:cs="Arial"/>
          <w:color w:val="111111"/>
          <w:lang w:val="en-US"/>
        </w:rPr>
      </w:pPr>
      <w:r>
        <w:rPr>
          <w:rFonts w:cs="Arial"/>
          <w:color w:val="111111"/>
          <w:lang w:val="en-US"/>
        </w:rPr>
        <w:fldChar w:fldCharType="begin">
          <w:ffData>
            <w:name w:val="Kontrollkästchen1"/>
            <w:enabled/>
            <w:calcOnExit w:val="0"/>
            <w:checkBox>
              <w:sizeAuto/>
              <w:default w:val="0"/>
            </w:checkBox>
          </w:ffData>
        </w:fldChar>
      </w:r>
      <w:r w:rsidR="0030566A">
        <w:rPr>
          <w:rFonts w:cs="Arial"/>
          <w:color w:val="111111"/>
          <w:lang w:val="en-US"/>
        </w:rPr>
        <w:instrText xml:space="preserve"> FORMCHECKBOX </w:instrText>
      </w:r>
      <w:r>
        <w:rPr>
          <w:rFonts w:cs="Arial"/>
          <w:color w:val="111111"/>
          <w:lang w:val="en-US"/>
        </w:rPr>
      </w:r>
      <w:r>
        <w:rPr>
          <w:rFonts w:cs="Arial"/>
          <w:color w:val="111111"/>
          <w:lang w:val="en-US"/>
        </w:rPr>
        <w:fldChar w:fldCharType="separate"/>
      </w:r>
      <w:r>
        <w:rPr>
          <w:rFonts w:cs="Arial"/>
          <w:color w:val="111111"/>
          <w:lang w:val="en-US"/>
        </w:rPr>
        <w:fldChar w:fldCharType="end"/>
      </w:r>
      <w:r w:rsidR="0030566A">
        <w:rPr>
          <w:rFonts w:cs="Arial"/>
          <w:color w:val="111111"/>
          <w:lang w:val="en-US"/>
        </w:rPr>
        <w:tab/>
        <w:t xml:space="preserve">Nein / </w:t>
      </w:r>
      <w:r w:rsidR="0030566A" w:rsidRPr="0030566A">
        <w:rPr>
          <w:rFonts w:cs="Arial"/>
          <w:i/>
          <w:color w:val="111111"/>
          <w:lang w:val="en-US"/>
        </w:rPr>
        <w:t>No</w:t>
      </w:r>
    </w:p>
    <w:p w:rsidR="006B53C4" w:rsidRPr="006B53C4" w:rsidRDefault="006B53C4" w:rsidP="006B53C4">
      <w:pPr>
        <w:rPr>
          <w:rFonts w:cs="Arial"/>
          <w:color w:val="111111"/>
          <w:lang w:val="en-US"/>
        </w:rPr>
      </w:pPr>
    </w:p>
    <w:p w:rsidR="006B53C4" w:rsidRDefault="006B53C4" w:rsidP="006B53C4">
      <w:pPr>
        <w:pStyle w:val="Listenabsatz"/>
        <w:numPr>
          <w:ilvl w:val="0"/>
          <w:numId w:val="1"/>
        </w:numPr>
        <w:ind w:left="426" w:hanging="426"/>
        <w:rPr>
          <w:rFonts w:cs="Arial"/>
          <w:color w:val="111111"/>
        </w:rPr>
      </w:pPr>
      <w:r>
        <w:rPr>
          <w:rFonts w:cs="Arial"/>
          <w:color w:val="111111"/>
        </w:rPr>
        <w:t>Falls „Nein“ bei Frage (2):</w:t>
      </w:r>
      <w:r w:rsidR="00780016">
        <w:rPr>
          <w:rFonts w:cs="Arial"/>
          <w:color w:val="111111"/>
        </w:rPr>
        <w:t xml:space="preserve"> Wann werden Sie mit der sorgfältigen Prüfung Ihrer Lieferanten beginnen</w:t>
      </w:r>
      <w:r>
        <w:rPr>
          <w:rFonts w:cs="Arial"/>
          <w:color w:val="111111"/>
        </w:rPr>
        <w:t>? /</w:t>
      </w:r>
      <w:r w:rsidR="00A40C32">
        <w:rPr>
          <w:rFonts w:cs="Arial"/>
          <w:color w:val="111111"/>
        </w:rPr>
        <w:t xml:space="preserve"> </w:t>
      </w:r>
    </w:p>
    <w:p w:rsidR="006B53C4" w:rsidRDefault="00A40C32" w:rsidP="006B53C4">
      <w:pPr>
        <w:pStyle w:val="Listenabsatz"/>
        <w:ind w:left="426"/>
        <w:rPr>
          <w:rFonts w:cs="Arial"/>
          <w:i/>
          <w:color w:val="111111"/>
          <w:lang w:val="en-US"/>
        </w:rPr>
      </w:pPr>
      <w:r>
        <w:rPr>
          <w:rFonts w:cs="Arial"/>
          <w:i/>
          <w:color w:val="111111"/>
          <w:lang w:val="en-US"/>
        </w:rPr>
        <w:t>If “No” by question (2): When do you estimate the start of your due diligence validation</w:t>
      </w:r>
      <w:r w:rsidR="006B53C4" w:rsidRPr="0030566A">
        <w:rPr>
          <w:rFonts w:cs="Arial"/>
          <w:i/>
          <w:color w:val="111111"/>
          <w:lang w:val="en-US"/>
        </w:rPr>
        <w:t>?</w:t>
      </w:r>
    </w:p>
    <w:p w:rsidR="005F78F6" w:rsidRPr="0030566A" w:rsidRDefault="005F78F6" w:rsidP="006B53C4">
      <w:pPr>
        <w:pStyle w:val="Listenabsatz"/>
        <w:ind w:left="426"/>
        <w:rPr>
          <w:rFonts w:cs="Arial"/>
          <w:i/>
          <w:color w:val="111111"/>
          <w:lang w:val="en-US"/>
        </w:rPr>
      </w:pPr>
    </w:p>
    <w:p w:rsidR="006B53C4" w:rsidRDefault="00DA015D" w:rsidP="00DA50DD">
      <w:pPr>
        <w:pStyle w:val="Listenabsatz"/>
        <w:numPr>
          <w:ilvl w:val="1"/>
          <w:numId w:val="1"/>
        </w:numPr>
        <w:ind w:left="851" w:hanging="425"/>
        <w:rPr>
          <w:rFonts w:cs="Arial"/>
          <w:color w:val="111111"/>
          <w:lang w:val="en-US"/>
        </w:rPr>
      </w:pPr>
      <w:r>
        <w:rPr>
          <w:rFonts w:cs="Arial"/>
          <w:color w:val="111111"/>
          <w:lang w:val="en-US"/>
        </w:rPr>
        <w:fldChar w:fldCharType="begin">
          <w:ffData>
            <w:name w:val="Text2"/>
            <w:enabled/>
            <w:calcOnExit w:val="0"/>
            <w:textInput/>
          </w:ffData>
        </w:fldChar>
      </w:r>
      <w:bookmarkStart w:id="7" w:name="Text2"/>
      <w:r w:rsidR="00780016">
        <w:rPr>
          <w:rFonts w:cs="Arial"/>
          <w:color w:val="111111"/>
          <w:lang w:val="en-US"/>
        </w:rPr>
        <w:instrText xml:space="preserve"> FORMTEXT </w:instrText>
      </w:r>
      <w:r>
        <w:rPr>
          <w:rFonts w:cs="Arial"/>
          <w:color w:val="111111"/>
          <w:lang w:val="en-US"/>
        </w:rPr>
      </w:r>
      <w:r>
        <w:rPr>
          <w:rFonts w:cs="Arial"/>
          <w:color w:val="111111"/>
          <w:lang w:val="en-US"/>
        </w:rPr>
        <w:fldChar w:fldCharType="separate"/>
      </w:r>
      <w:r w:rsidR="00780016">
        <w:rPr>
          <w:rFonts w:cs="Arial"/>
          <w:noProof/>
          <w:color w:val="111111"/>
          <w:lang w:val="en-US"/>
        </w:rPr>
        <w:t> </w:t>
      </w:r>
      <w:r w:rsidR="00780016">
        <w:rPr>
          <w:rFonts w:cs="Arial"/>
          <w:noProof/>
          <w:color w:val="111111"/>
          <w:lang w:val="en-US"/>
        </w:rPr>
        <w:t> </w:t>
      </w:r>
      <w:r w:rsidR="00780016">
        <w:rPr>
          <w:rFonts w:cs="Arial"/>
          <w:noProof/>
          <w:color w:val="111111"/>
          <w:lang w:val="en-US"/>
        </w:rPr>
        <w:t> </w:t>
      </w:r>
      <w:r w:rsidR="00780016">
        <w:rPr>
          <w:rFonts w:cs="Arial"/>
          <w:noProof/>
          <w:color w:val="111111"/>
          <w:lang w:val="en-US"/>
        </w:rPr>
        <w:t> </w:t>
      </w:r>
      <w:r w:rsidR="00780016">
        <w:rPr>
          <w:rFonts w:cs="Arial"/>
          <w:noProof/>
          <w:color w:val="111111"/>
          <w:lang w:val="en-US"/>
        </w:rPr>
        <w:t> </w:t>
      </w:r>
      <w:r>
        <w:rPr>
          <w:rFonts w:cs="Arial"/>
          <w:color w:val="111111"/>
          <w:lang w:val="en-US"/>
        </w:rPr>
        <w:fldChar w:fldCharType="end"/>
      </w:r>
      <w:bookmarkEnd w:id="7"/>
      <w:r w:rsidR="006B53C4">
        <w:rPr>
          <w:rFonts w:cs="Arial"/>
          <w:color w:val="111111"/>
          <w:lang w:val="en-US"/>
        </w:rPr>
        <w:tab/>
      </w:r>
      <w:r w:rsidR="00780016">
        <w:rPr>
          <w:rFonts w:cs="Arial"/>
          <w:color w:val="111111"/>
          <w:lang w:val="en-US"/>
        </w:rPr>
        <w:t>Datum</w:t>
      </w:r>
      <w:r w:rsidR="006B53C4">
        <w:rPr>
          <w:rFonts w:cs="Arial"/>
          <w:color w:val="111111"/>
          <w:lang w:val="en-US"/>
        </w:rPr>
        <w:t xml:space="preserve"> / </w:t>
      </w:r>
      <w:r w:rsidR="00780016">
        <w:rPr>
          <w:rFonts w:cs="Arial"/>
          <w:color w:val="111111"/>
          <w:lang w:val="en-US"/>
        </w:rPr>
        <w:t>Date</w:t>
      </w:r>
    </w:p>
    <w:p w:rsidR="00780016" w:rsidRDefault="00780016" w:rsidP="00780016">
      <w:pPr>
        <w:rPr>
          <w:rFonts w:cs="Arial"/>
          <w:color w:val="111111"/>
          <w:lang w:val="en-US"/>
        </w:rPr>
      </w:pPr>
    </w:p>
    <w:p w:rsidR="00780016" w:rsidRDefault="00780016" w:rsidP="00780016">
      <w:pPr>
        <w:ind w:left="426"/>
        <w:rPr>
          <w:rFonts w:cs="Arial"/>
          <w:i/>
          <w:color w:val="111111"/>
        </w:rPr>
      </w:pPr>
      <w:r w:rsidRPr="00780016">
        <w:rPr>
          <w:rFonts w:cs="Arial"/>
          <w:color w:val="111111"/>
        </w:rPr>
        <w:t xml:space="preserve">Wann erwarten </w:t>
      </w:r>
      <w:r>
        <w:rPr>
          <w:rFonts w:cs="Arial"/>
          <w:color w:val="111111"/>
        </w:rPr>
        <w:t>Si</w:t>
      </w:r>
      <w:r w:rsidRPr="00780016">
        <w:rPr>
          <w:rFonts w:cs="Arial"/>
          <w:color w:val="111111"/>
        </w:rPr>
        <w:t>e</w:t>
      </w:r>
      <w:r>
        <w:rPr>
          <w:rFonts w:cs="Arial"/>
          <w:color w:val="111111"/>
        </w:rPr>
        <w:t xml:space="preserve"> die</w:t>
      </w:r>
      <w:r w:rsidRPr="00780016">
        <w:rPr>
          <w:rFonts w:cs="Arial"/>
          <w:color w:val="111111"/>
        </w:rPr>
        <w:t xml:space="preserve"> Überprüfung</w:t>
      </w:r>
      <w:r w:rsidR="00A40C32">
        <w:rPr>
          <w:rFonts w:cs="Arial"/>
          <w:color w:val="111111"/>
        </w:rPr>
        <w:t>en</w:t>
      </w:r>
      <w:r>
        <w:rPr>
          <w:rFonts w:cs="Arial"/>
          <w:color w:val="111111"/>
        </w:rPr>
        <w:t xml:space="preserve"> abzuschließen und eine </w:t>
      </w:r>
      <w:r w:rsidR="00A40C32">
        <w:rPr>
          <w:rFonts w:cs="Arial"/>
          <w:color w:val="111111"/>
        </w:rPr>
        <w:t xml:space="preserve">gesicherte Antwort treffen zu können? / </w:t>
      </w:r>
      <w:r w:rsidR="00A40C32" w:rsidRPr="0008520A">
        <w:rPr>
          <w:rFonts w:cs="Arial"/>
          <w:i/>
          <w:color w:val="111111"/>
        </w:rPr>
        <w:t>When do you estimate you will complete this due diligence validation and can communicate assured facts?</w:t>
      </w:r>
    </w:p>
    <w:p w:rsidR="005F78F6" w:rsidRPr="0008520A" w:rsidRDefault="005F78F6" w:rsidP="00780016">
      <w:pPr>
        <w:ind w:left="426"/>
        <w:rPr>
          <w:rFonts w:cs="Arial"/>
          <w:color w:val="111111"/>
        </w:rPr>
      </w:pPr>
    </w:p>
    <w:p w:rsidR="006B53C4" w:rsidRDefault="00DA015D" w:rsidP="00DA50DD">
      <w:pPr>
        <w:pStyle w:val="Listenabsatz"/>
        <w:numPr>
          <w:ilvl w:val="1"/>
          <w:numId w:val="1"/>
        </w:numPr>
        <w:ind w:left="851" w:hanging="425"/>
        <w:rPr>
          <w:rFonts w:cs="Arial"/>
          <w:color w:val="111111"/>
          <w:lang w:val="en-US"/>
        </w:rPr>
      </w:pPr>
      <w:r>
        <w:rPr>
          <w:rFonts w:cs="Arial"/>
          <w:color w:val="111111"/>
          <w:lang w:val="en-US"/>
        </w:rPr>
        <w:fldChar w:fldCharType="begin">
          <w:ffData>
            <w:name w:val="Text2"/>
            <w:enabled/>
            <w:calcOnExit w:val="0"/>
            <w:textInput/>
          </w:ffData>
        </w:fldChar>
      </w:r>
      <w:r w:rsidR="00780016">
        <w:rPr>
          <w:rFonts w:cs="Arial"/>
          <w:color w:val="111111"/>
          <w:lang w:val="en-US"/>
        </w:rPr>
        <w:instrText xml:space="preserve"> FORMTEXT </w:instrText>
      </w:r>
      <w:r>
        <w:rPr>
          <w:rFonts w:cs="Arial"/>
          <w:color w:val="111111"/>
          <w:lang w:val="en-US"/>
        </w:rPr>
      </w:r>
      <w:r>
        <w:rPr>
          <w:rFonts w:cs="Arial"/>
          <w:color w:val="111111"/>
          <w:lang w:val="en-US"/>
        </w:rPr>
        <w:fldChar w:fldCharType="separate"/>
      </w:r>
      <w:r w:rsidR="00780016">
        <w:rPr>
          <w:rFonts w:cs="Arial"/>
          <w:noProof/>
          <w:color w:val="111111"/>
          <w:lang w:val="en-US"/>
        </w:rPr>
        <w:t> </w:t>
      </w:r>
      <w:r w:rsidR="00780016">
        <w:rPr>
          <w:rFonts w:cs="Arial"/>
          <w:noProof/>
          <w:color w:val="111111"/>
          <w:lang w:val="en-US"/>
        </w:rPr>
        <w:t> </w:t>
      </w:r>
      <w:r w:rsidR="00780016">
        <w:rPr>
          <w:rFonts w:cs="Arial"/>
          <w:noProof/>
          <w:color w:val="111111"/>
          <w:lang w:val="en-US"/>
        </w:rPr>
        <w:t> </w:t>
      </w:r>
      <w:r w:rsidR="00780016">
        <w:rPr>
          <w:rFonts w:cs="Arial"/>
          <w:noProof/>
          <w:color w:val="111111"/>
          <w:lang w:val="en-US"/>
        </w:rPr>
        <w:t> </w:t>
      </w:r>
      <w:r w:rsidR="00780016">
        <w:rPr>
          <w:rFonts w:cs="Arial"/>
          <w:noProof/>
          <w:color w:val="111111"/>
          <w:lang w:val="en-US"/>
        </w:rPr>
        <w:t> </w:t>
      </w:r>
      <w:r>
        <w:rPr>
          <w:rFonts w:cs="Arial"/>
          <w:color w:val="111111"/>
          <w:lang w:val="en-US"/>
        </w:rPr>
        <w:fldChar w:fldCharType="end"/>
      </w:r>
      <w:r w:rsidR="006B53C4">
        <w:rPr>
          <w:rFonts w:cs="Arial"/>
          <w:color w:val="111111"/>
          <w:lang w:val="en-US"/>
        </w:rPr>
        <w:tab/>
      </w:r>
      <w:r w:rsidR="00A40C32">
        <w:rPr>
          <w:rFonts w:cs="Arial"/>
          <w:color w:val="111111"/>
          <w:lang w:val="en-US"/>
        </w:rPr>
        <w:t>Datum / Date</w:t>
      </w:r>
    </w:p>
    <w:p w:rsidR="0030566A" w:rsidRDefault="0030566A" w:rsidP="0030566A">
      <w:pPr>
        <w:rPr>
          <w:rFonts w:cs="Arial"/>
          <w:color w:val="111111"/>
          <w:lang w:val="en-US"/>
        </w:rPr>
      </w:pPr>
    </w:p>
    <w:p w:rsidR="00DA14C8" w:rsidRDefault="00DA14C8" w:rsidP="0030566A">
      <w:pPr>
        <w:rPr>
          <w:rFonts w:cs="Arial"/>
          <w:color w:val="111111"/>
          <w:lang w:val="en-US"/>
        </w:rPr>
      </w:pPr>
    </w:p>
    <w:p w:rsidR="00DA14C8" w:rsidRDefault="00DA14C8" w:rsidP="0030566A">
      <w:pPr>
        <w:rPr>
          <w:rFonts w:cs="Arial"/>
          <w:color w:val="111111"/>
          <w:lang w:val="en-US"/>
        </w:rPr>
      </w:pPr>
    </w:p>
    <w:p w:rsidR="00DA14C8" w:rsidRDefault="00DA14C8" w:rsidP="0030566A">
      <w:pPr>
        <w:rPr>
          <w:rFonts w:cs="Arial"/>
          <w:color w:val="111111"/>
          <w:lang w:val="en-US"/>
        </w:rPr>
      </w:pPr>
    </w:p>
    <w:p w:rsidR="00DA14C8" w:rsidRDefault="00DA14C8" w:rsidP="0030566A">
      <w:pPr>
        <w:rPr>
          <w:rFonts w:cs="Arial"/>
          <w:color w:val="111111"/>
          <w:lang w:val="en-US"/>
        </w:rPr>
      </w:pPr>
    </w:p>
    <w:p w:rsidR="00DA14C8" w:rsidRPr="00DA14C8" w:rsidRDefault="00DA015D" w:rsidP="00DA14C8">
      <w:pPr>
        <w:rPr>
          <w:rFonts w:cs="Arial"/>
          <w:color w:val="111111"/>
          <w:lang w:val="en-US"/>
        </w:rPr>
      </w:pPr>
      <w:r w:rsidRPr="00DA14C8">
        <w:rPr>
          <w:rFonts w:cs="Arial"/>
          <w:color w:val="111111"/>
          <w:lang w:val="en-US"/>
        </w:rPr>
        <w:fldChar w:fldCharType="begin">
          <w:ffData>
            <w:name w:val="Text137"/>
            <w:enabled/>
            <w:calcOnExit w:val="0"/>
            <w:textInput/>
          </w:ffData>
        </w:fldChar>
      </w:r>
      <w:bookmarkStart w:id="8" w:name="Text137"/>
      <w:r w:rsidR="00DA14C8" w:rsidRPr="00DA14C8">
        <w:rPr>
          <w:rFonts w:cs="Arial"/>
          <w:color w:val="111111"/>
          <w:lang w:val="en-US"/>
        </w:rPr>
        <w:instrText xml:space="preserve"> FORMTEXT </w:instrText>
      </w:r>
      <w:r w:rsidRPr="00DA14C8">
        <w:rPr>
          <w:rFonts w:cs="Arial"/>
          <w:color w:val="111111"/>
          <w:lang w:val="en-US"/>
        </w:rPr>
      </w:r>
      <w:r w:rsidRPr="00DA14C8">
        <w:rPr>
          <w:rFonts w:cs="Arial"/>
          <w:color w:val="111111"/>
          <w:lang w:val="en-US"/>
        </w:rPr>
        <w:fldChar w:fldCharType="separate"/>
      </w:r>
      <w:r w:rsidR="00DA14C8" w:rsidRPr="00DA14C8">
        <w:rPr>
          <w:rFonts w:cs="Arial"/>
          <w:color w:val="111111"/>
          <w:lang w:val="en-US"/>
        </w:rPr>
        <w:t> </w:t>
      </w:r>
      <w:r w:rsidR="00DA14C8" w:rsidRPr="00DA14C8">
        <w:rPr>
          <w:rFonts w:cs="Arial"/>
          <w:color w:val="111111"/>
          <w:lang w:val="en-US"/>
        </w:rPr>
        <w:t> </w:t>
      </w:r>
      <w:r w:rsidR="00DA14C8" w:rsidRPr="00DA14C8">
        <w:rPr>
          <w:rFonts w:cs="Arial"/>
          <w:color w:val="111111"/>
          <w:lang w:val="en-US"/>
        </w:rPr>
        <w:t> </w:t>
      </w:r>
      <w:r w:rsidR="00DA14C8" w:rsidRPr="00DA14C8">
        <w:rPr>
          <w:rFonts w:cs="Arial"/>
          <w:color w:val="111111"/>
          <w:lang w:val="en-US"/>
        </w:rPr>
        <w:t> </w:t>
      </w:r>
      <w:r w:rsidR="00DA14C8" w:rsidRPr="00DA14C8">
        <w:rPr>
          <w:rFonts w:cs="Arial"/>
          <w:color w:val="111111"/>
          <w:lang w:val="en-US"/>
        </w:rPr>
        <w:t> </w:t>
      </w:r>
      <w:r w:rsidRPr="00DA14C8">
        <w:rPr>
          <w:rFonts w:cs="Arial"/>
          <w:color w:val="111111"/>
          <w:lang w:val="en-US"/>
        </w:rPr>
        <w:fldChar w:fldCharType="end"/>
      </w:r>
      <w:bookmarkEnd w:id="8"/>
      <w:r w:rsidR="00DA14C8" w:rsidRPr="00DA14C8">
        <w:rPr>
          <w:rFonts w:cs="Arial"/>
          <w:color w:val="111111"/>
          <w:lang w:val="en-US"/>
        </w:rPr>
        <w:tab/>
      </w:r>
      <w:r w:rsidR="00DA14C8">
        <w:rPr>
          <w:rFonts w:cs="Arial"/>
          <w:color w:val="111111"/>
          <w:lang w:val="en-US"/>
        </w:rPr>
        <w:tab/>
      </w:r>
      <w:r w:rsidR="00DA14C8">
        <w:rPr>
          <w:rFonts w:cs="Arial"/>
          <w:color w:val="111111"/>
          <w:lang w:val="en-US"/>
        </w:rPr>
        <w:tab/>
      </w:r>
      <w:r w:rsidR="00DA14C8">
        <w:rPr>
          <w:rFonts w:cs="Arial"/>
          <w:color w:val="111111"/>
          <w:lang w:val="en-US"/>
        </w:rPr>
        <w:tab/>
      </w:r>
      <w:r w:rsidR="00DA14C8">
        <w:rPr>
          <w:rFonts w:cs="Arial"/>
          <w:color w:val="111111"/>
          <w:lang w:val="en-US"/>
        </w:rPr>
        <w:tab/>
      </w:r>
      <w:r w:rsidRPr="00DA14C8">
        <w:rPr>
          <w:rFonts w:cs="Arial"/>
          <w:color w:val="111111"/>
          <w:lang w:val="en-US"/>
        </w:rPr>
        <w:fldChar w:fldCharType="begin">
          <w:ffData>
            <w:name w:val="Text138"/>
            <w:enabled/>
            <w:calcOnExit w:val="0"/>
            <w:textInput/>
          </w:ffData>
        </w:fldChar>
      </w:r>
      <w:bookmarkStart w:id="9" w:name="Text138"/>
      <w:r w:rsidR="00DA14C8" w:rsidRPr="00DA14C8">
        <w:rPr>
          <w:rFonts w:cs="Arial"/>
          <w:color w:val="111111"/>
          <w:lang w:val="en-US"/>
        </w:rPr>
        <w:instrText xml:space="preserve"> FORMTEXT </w:instrText>
      </w:r>
      <w:r w:rsidRPr="00DA14C8">
        <w:rPr>
          <w:rFonts w:cs="Arial"/>
          <w:color w:val="111111"/>
          <w:lang w:val="en-US"/>
        </w:rPr>
      </w:r>
      <w:r w:rsidRPr="00DA14C8">
        <w:rPr>
          <w:rFonts w:cs="Arial"/>
          <w:color w:val="111111"/>
          <w:lang w:val="en-US"/>
        </w:rPr>
        <w:fldChar w:fldCharType="separate"/>
      </w:r>
      <w:r w:rsidR="00DA14C8" w:rsidRPr="00DA14C8">
        <w:rPr>
          <w:rFonts w:cs="Arial"/>
          <w:color w:val="111111"/>
          <w:lang w:val="en-US"/>
        </w:rPr>
        <w:t> </w:t>
      </w:r>
      <w:r w:rsidR="00DA14C8" w:rsidRPr="00DA14C8">
        <w:rPr>
          <w:rFonts w:cs="Arial"/>
          <w:color w:val="111111"/>
          <w:lang w:val="en-US"/>
        </w:rPr>
        <w:t> </w:t>
      </w:r>
      <w:r w:rsidR="00DA14C8" w:rsidRPr="00DA14C8">
        <w:rPr>
          <w:rFonts w:cs="Arial"/>
          <w:color w:val="111111"/>
          <w:lang w:val="en-US"/>
        </w:rPr>
        <w:t> </w:t>
      </w:r>
      <w:r w:rsidR="00DA14C8" w:rsidRPr="00DA14C8">
        <w:rPr>
          <w:rFonts w:cs="Arial"/>
          <w:color w:val="111111"/>
          <w:lang w:val="en-US"/>
        </w:rPr>
        <w:t> </w:t>
      </w:r>
      <w:r w:rsidR="00DA14C8" w:rsidRPr="00DA14C8">
        <w:rPr>
          <w:rFonts w:cs="Arial"/>
          <w:color w:val="111111"/>
          <w:lang w:val="en-US"/>
        </w:rPr>
        <w:t> </w:t>
      </w:r>
      <w:r w:rsidRPr="00DA14C8">
        <w:rPr>
          <w:rFonts w:cs="Arial"/>
          <w:color w:val="111111"/>
          <w:lang w:val="en-US"/>
        </w:rPr>
        <w:fldChar w:fldCharType="end"/>
      </w:r>
      <w:bookmarkEnd w:id="9"/>
    </w:p>
    <w:p w:rsidR="00DA14C8" w:rsidRPr="00DA14C8" w:rsidRDefault="00DA14C8" w:rsidP="00DA14C8">
      <w:pPr>
        <w:rPr>
          <w:rFonts w:cs="Arial"/>
          <w:color w:val="111111"/>
        </w:rPr>
      </w:pPr>
      <w:r w:rsidRPr="00DA14C8">
        <w:rPr>
          <w:rFonts w:cs="Arial"/>
          <w:color w:val="111111"/>
        </w:rPr>
        <w:t>____________________________</w:t>
      </w:r>
      <w:r w:rsidRPr="00DA14C8">
        <w:rPr>
          <w:rFonts w:cs="Arial"/>
          <w:color w:val="111111"/>
        </w:rPr>
        <w:tab/>
        <w:t>_________________</w:t>
      </w:r>
      <w:r w:rsidRPr="00DA14C8">
        <w:rPr>
          <w:rFonts w:cs="Arial"/>
          <w:color w:val="111111"/>
        </w:rPr>
        <w:tab/>
        <w:t>__________________________________</w:t>
      </w:r>
    </w:p>
    <w:p w:rsidR="00DA14C8" w:rsidRPr="00DA14C8" w:rsidRDefault="00DA14C8" w:rsidP="00DA14C8">
      <w:pPr>
        <w:rPr>
          <w:rFonts w:cs="Arial"/>
          <w:color w:val="111111"/>
        </w:rPr>
      </w:pPr>
      <w:r w:rsidRPr="00DA14C8">
        <w:rPr>
          <w:rFonts w:cs="Arial"/>
          <w:color w:val="111111"/>
        </w:rPr>
        <w:t>Ort, Datum /</w:t>
      </w:r>
      <w:r>
        <w:rPr>
          <w:rFonts w:cs="Arial"/>
          <w:color w:val="111111"/>
        </w:rPr>
        <w:tab/>
      </w:r>
      <w:r>
        <w:rPr>
          <w:rFonts w:cs="Arial"/>
          <w:color w:val="111111"/>
        </w:rPr>
        <w:tab/>
      </w:r>
      <w:r>
        <w:rPr>
          <w:rFonts w:cs="Arial"/>
          <w:color w:val="111111"/>
        </w:rPr>
        <w:tab/>
      </w:r>
      <w:r>
        <w:rPr>
          <w:rFonts w:cs="Arial"/>
          <w:color w:val="111111"/>
        </w:rPr>
        <w:tab/>
        <w:t>Name</w:t>
      </w:r>
      <w:r w:rsidRPr="00DA14C8">
        <w:rPr>
          <w:rFonts w:cs="Arial"/>
          <w:color w:val="111111"/>
        </w:rPr>
        <w:t xml:space="preserve"> /</w:t>
      </w:r>
      <w:r>
        <w:rPr>
          <w:rFonts w:cs="Arial"/>
          <w:color w:val="111111"/>
        </w:rPr>
        <w:tab/>
      </w:r>
      <w:r>
        <w:rPr>
          <w:rFonts w:cs="Arial"/>
          <w:color w:val="111111"/>
        </w:rPr>
        <w:tab/>
      </w:r>
      <w:r w:rsidRPr="00DA14C8">
        <w:rPr>
          <w:rFonts w:cs="Arial"/>
          <w:color w:val="111111"/>
        </w:rPr>
        <w:tab/>
        <w:t>Firmenstempel und Unterschrift /</w:t>
      </w:r>
    </w:p>
    <w:p w:rsidR="00DA14C8" w:rsidRPr="00DA14C8" w:rsidRDefault="00DA14C8" w:rsidP="00DA14C8">
      <w:pPr>
        <w:rPr>
          <w:rFonts w:cs="Arial"/>
          <w:i/>
          <w:color w:val="111111"/>
          <w:lang w:val="en-US"/>
        </w:rPr>
      </w:pPr>
      <w:r w:rsidRPr="00DA14C8">
        <w:rPr>
          <w:rFonts w:cs="Arial"/>
          <w:i/>
          <w:color w:val="111111"/>
          <w:lang w:val="en-US"/>
        </w:rPr>
        <w:t>City, date</w:t>
      </w:r>
      <w:r>
        <w:rPr>
          <w:rFonts w:cs="Arial"/>
          <w:i/>
          <w:color w:val="111111"/>
          <w:lang w:val="en-US"/>
        </w:rPr>
        <w:tab/>
      </w:r>
      <w:r>
        <w:rPr>
          <w:rFonts w:cs="Arial"/>
          <w:i/>
          <w:color w:val="111111"/>
          <w:lang w:val="en-US"/>
        </w:rPr>
        <w:tab/>
      </w:r>
      <w:r>
        <w:rPr>
          <w:rFonts w:cs="Arial"/>
          <w:i/>
          <w:color w:val="111111"/>
          <w:lang w:val="en-US"/>
        </w:rPr>
        <w:tab/>
      </w:r>
      <w:r w:rsidRPr="00DA14C8">
        <w:rPr>
          <w:rFonts w:cs="Arial"/>
          <w:i/>
          <w:color w:val="111111"/>
          <w:lang w:val="en-US"/>
        </w:rPr>
        <w:tab/>
      </w:r>
      <w:r>
        <w:rPr>
          <w:rFonts w:cs="Arial"/>
          <w:i/>
          <w:color w:val="111111"/>
          <w:lang w:val="en-US"/>
        </w:rPr>
        <w:t>Name</w:t>
      </w:r>
      <w:r>
        <w:rPr>
          <w:rFonts w:cs="Arial"/>
          <w:i/>
          <w:color w:val="111111"/>
          <w:lang w:val="en-US"/>
        </w:rPr>
        <w:tab/>
      </w:r>
      <w:r w:rsidRPr="00DA14C8">
        <w:rPr>
          <w:rFonts w:cs="Arial"/>
          <w:i/>
          <w:color w:val="111111"/>
          <w:lang w:val="en-US"/>
        </w:rPr>
        <w:tab/>
      </w:r>
      <w:r>
        <w:rPr>
          <w:rFonts w:cs="Arial"/>
          <w:i/>
          <w:color w:val="111111"/>
          <w:lang w:val="en-US"/>
        </w:rPr>
        <w:tab/>
      </w:r>
      <w:r w:rsidRPr="00DA14C8">
        <w:rPr>
          <w:rFonts w:cs="Arial"/>
          <w:i/>
          <w:color w:val="111111"/>
          <w:lang w:val="en-US"/>
        </w:rPr>
        <w:t>Company stamp and signature</w:t>
      </w:r>
    </w:p>
    <w:p w:rsidR="00DA14C8" w:rsidRPr="00DA14C8" w:rsidRDefault="00DA14C8" w:rsidP="00DA14C8">
      <w:pPr>
        <w:rPr>
          <w:rFonts w:cs="Arial"/>
          <w:color w:val="111111"/>
          <w:lang w:val="en-US"/>
        </w:rPr>
      </w:pPr>
    </w:p>
    <w:p w:rsidR="00DA14C8" w:rsidRDefault="00DA14C8" w:rsidP="00DA14C8">
      <w:pPr>
        <w:rPr>
          <w:rFonts w:cs="Arial"/>
          <w:color w:val="111111"/>
          <w:lang w:val="en-US"/>
        </w:rPr>
      </w:pPr>
    </w:p>
    <w:p w:rsidR="00DA14C8" w:rsidRPr="00DA14C8" w:rsidRDefault="00DA14C8" w:rsidP="00DA14C8">
      <w:pPr>
        <w:rPr>
          <w:rFonts w:cs="Arial"/>
          <w:color w:val="111111"/>
          <w:lang w:val="en-US"/>
        </w:rPr>
      </w:pPr>
    </w:p>
    <w:p w:rsidR="00DA14C8" w:rsidRPr="00DA14C8" w:rsidRDefault="00DA14C8" w:rsidP="00DA14C8">
      <w:pPr>
        <w:jc w:val="center"/>
        <w:rPr>
          <w:rFonts w:cs="Arial"/>
          <w:color w:val="111111"/>
        </w:rPr>
      </w:pPr>
      <w:r w:rsidRPr="00DA14C8">
        <w:rPr>
          <w:rFonts w:cs="Arial"/>
          <w:color w:val="111111"/>
        </w:rPr>
        <w:t>Bitte senden Sie das Formular ausgefüllt und unterschrieben</w:t>
      </w:r>
      <w:r>
        <w:rPr>
          <w:rFonts w:cs="Arial"/>
          <w:color w:val="111111"/>
        </w:rPr>
        <w:t xml:space="preserve"> an uns</w:t>
      </w:r>
      <w:r w:rsidRPr="00DA14C8">
        <w:rPr>
          <w:rFonts w:cs="Arial"/>
          <w:color w:val="111111"/>
        </w:rPr>
        <w:t xml:space="preserve"> zurück</w:t>
      </w:r>
      <w:r>
        <w:rPr>
          <w:rFonts w:cs="Arial"/>
          <w:color w:val="111111"/>
        </w:rPr>
        <w:t>.</w:t>
      </w:r>
    </w:p>
    <w:p w:rsidR="00DA14C8" w:rsidRPr="00DA14C8" w:rsidRDefault="00DA14C8" w:rsidP="00DA14C8">
      <w:pPr>
        <w:jc w:val="center"/>
        <w:rPr>
          <w:rFonts w:cs="Arial"/>
          <w:color w:val="111111"/>
        </w:rPr>
      </w:pPr>
    </w:p>
    <w:p w:rsidR="00DA14C8" w:rsidRPr="00DA14C8" w:rsidRDefault="00DA14C8" w:rsidP="00DA14C8">
      <w:pPr>
        <w:jc w:val="center"/>
        <w:rPr>
          <w:rFonts w:cs="Arial"/>
          <w:i/>
          <w:color w:val="111111"/>
          <w:lang w:val="en-GB"/>
        </w:rPr>
      </w:pPr>
      <w:r w:rsidRPr="00DA14C8">
        <w:rPr>
          <w:rFonts w:cs="Arial"/>
          <w:i/>
          <w:color w:val="111111"/>
          <w:lang w:val="en-GB"/>
        </w:rPr>
        <w:t>Please return the completed and signed form back to</w:t>
      </w:r>
      <w:r>
        <w:rPr>
          <w:rFonts w:cs="Arial"/>
          <w:i/>
          <w:color w:val="111111"/>
          <w:lang w:val="en-GB"/>
        </w:rPr>
        <w:t xml:space="preserve"> us.</w:t>
      </w:r>
    </w:p>
    <w:sectPr w:rsidR="00DA14C8" w:rsidRPr="00DA14C8" w:rsidSect="00A26114">
      <w:headerReference w:type="default" r:id="rId10"/>
      <w:footerReference w:type="default" r:id="rId11"/>
      <w:pgSz w:w="11906" w:h="16838" w:code="9"/>
      <w:pgMar w:top="2552"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1A1" w:rsidRDefault="00CD51A1">
      <w:r>
        <w:separator/>
      </w:r>
    </w:p>
  </w:endnote>
  <w:endnote w:type="continuationSeparator" w:id="0">
    <w:p w:rsidR="00CD51A1" w:rsidRDefault="00CD51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30"/>
      <w:gridCol w:w="2236"/>
      <w:gridCol w:w="2245"/>
      <w:gridCol w:w="2245"/>
      <w:gridCol w:w="1037"/>
    </w:tblGrid>
    <w:tr w:rsidR="00CD51A1" w:rsidTr="00A26114">
      <w:tc>
        <w:tcPr>
          <w:tcW w:w="2325" w:type="dxa"/>
        </w:tcPr>
        <w:p w:rsidR="00CD51A1" w:rsidRPr="00730CD7" w:rsidRDefault="00CD51A1" w:rsidP="0051600D">
          <w:pPr>
            <w:tabs>
              <w:tab w:val="left" w:pos="709"/>
            </w:tabs>
            <w:jc w:val="left"/>
            <w:rPr>
              <w:sz w:val="16"/>
              <w:szCs w:val="16"/>
            </w:rPr>
          </w:pPr>
          <w:r>
            <w:rPr>
              <w:sz w:val="16"/>
              <w:szCs w:val="16"/>
            </w:rPr>
            <w:t>e</w:t>
          </w:r>
          <w:r w:rsidRPr="00730CD7">
            <w:rPr>
              <w:sz w:val="16"/>
              <w:szCs w:val="16"/>
            </w:rPr>
            <w:t>rstellt</w:t>
          </w:r>
          <w:r>
            <w:rPr>
              <w:sz w:val="16"/>
              <w:szCs w:val="16"/>
            </w:rPr>
            <w:t xml:space="preserve"> </w:t>
          </w:r>
          <w:r w:rsidRPr="00730CD7">
            <w:rPr>
              <w:sz w:val="16"/>
              <w:szCs w:val="16"/>
            </w:rPr>
            <w:t>/</w:t>
          </w:r>
          <w:r>
            <w:rPr>
              <w:sz w:val="16"/>
              <w:szCs w:val="16"/>
            </w:rPr>
            <w:t xml:space="preserve"> </w:t>
          </w:r>
          <w:r w:rsidRPr="00730CD7">
            <w:rPr>
              <w:sz w:val="16"/>
              <w:szCs w:val="16"/>
            </w:rPr>
            <w:t>geändert</w:t>
          </w:r>
          <w:r w:rsidRPr="00730CD7">
            <w:rPr>
              <w:sz w:val="16"/>
              <w:szCs w:val="16"/>
            </w:rPr>
            <w:br/>
            <w:t>am</w:t>
          </w:r>
          <w:r>
            <w:rPr>
              <w:sz w:val="16"/>
              <w:szCs w:val="16"/>
            </w:rPr>
            <w:tab/>
          </w:r>
          <w:r w:rsidRPr="00730CD7">
            <w:rPr>
              <w:sz w:val="16"/>
              <w:szCs w:val="16"/>
            </w:rPr>
            <w:t>von</w:t>
          </w:r>
        </w:p>
      </w:tc>
      <w:tc>
        <w:tcPr>
          <w:tcW w:w="2325" w:type="dxa"/>
        </w:tcPr>
        <w:p w:rsidR="00CD51A1" w:rsidRPr="00730CD7" w:rsidRDefault="00CD51A1" w:rsidP="005E3FC4">
          <w:pPr>
            <w:tabs>
              <w:tab w:val="left" w:pos="728"/>
            </w:tabs>
            <w:rPr>
              <w:sz w:val="16"/>
              <w:szCs w:val="16"/>
            </w:rPr>
          </w:pPr>
          <w:r>
            <w:rPr>
              <w:sz w:val="16"/>
              <w:szCs w:val="16"/>
            </w:rPr>
            <w:t>G</w:t>
          </w:r>
          <w:r w:rsidRPr="00730CD7">
            <w:rPr>
              <w:sz w:val="16"/>
              <w:szCs w:val="16"/>
            </w:rPr>
            <w:t>eprüft</w:t>
          </w:r>
          <w:r>
            <w:rPr>
              <w:sz w:val="16"/>
              <w:szCs w:val="16"/>
            </w:rPr>
            <w:t xml:space="preserve"> / f</w:t>
          </w:r>
          <w:r w:rsidRPr="00730CD7">
            <w:rPr>
              <w:sz w:val="16"/>
              <w:szCs w:val="16"/>
            </w:rPr>
            <w:t xml:space="preserve">reigegeben </w:t>
          </w:r>
        </w:p>
        <w:p w:rsidR="00CD51A1" w:rsidRPr="00730CD7" w:rsidRDefault="00CD51A1" w:rsidP="005E3FC4">
          <w:pPr>
            <w:tabs>
              <w:tab w:val="left" w:pos="728"/>
            </w:tabs>
            <w:rPr>
              <w:sz w:val="16"/>
              <w:szCs w:val="16"/>
            </w:rPr>
          </w:pPr>
          <w:r w:rsidRPr="00730CD7">
            <w:rPr>
              <w:sz w:val="16"/>
              <w:szCs w:val="16"/>
            </w:rPr>
            <w:t>am</w:t>
          </w:r>
          <w:r>
            <w:rPr>
              <w:sz w:val="16"/>
              <w:szCs w:val="16"/>
            </w:rPr>
            <w:tab/>
          </w:r>
          <w:r w:rsidRPr="00730CD7">
            <w:rPr>
              <w:sz w:val="16"/>
              <w:szCs w:val="16"/>
            </w:rPr>
            <w:t>von</w:t>
          </w:r>
        </w:p>
      </w:tc>
      <w:tc>
        <w:tcPr>
          <w:tcW w:w="2325" w:type="dxa"/>
        </w:tcPr>
        <w:p w:rsidR="00CD51A1" w:rsidRPr="00730CD7" w:rsidRDefault="00CD51A1" w:rsidP="00C575DE">
          <w:pPr>
            <w:rPr>
              <w:sz w:val="16"/>
              <w:szCs w:val="16"/>
            </w:rPr>
          </w:pPr>
          <w:r w:rsidRPr="00730CD7">
            <w:rPr>
              <w:sz w:val="16"/>
              <w:szCs w:val="16"/>
            </w:rPr>
            <w:t xml:space="preserve">Abteilung </w:t>
          </w:r>
          <w:r>
            <w:rPr>
              <w:sz w:val="16"/>
              <w:szCs w:val="16"/>
            </w:rPr>
            <w:t xml:space="preserve">(hago) </w:t>
          </w:r>
          <w:r w:rsidRPr="00730CD7">
            <w:rPr>
              <w:sz w:val="16"/>
              <w:szCs w:val="16"/>
            </w:rPr>
            <w:t xml:space="preserve">/ </w:t>
          </w:r>
          <w:r>
            <w:rPr>
              <w:sz w:val="16"/>
              <w:szCs w:val="16"/>
            </w:rPr>
            <w:t>Dokume</w:t>
          </w:r>
          <w:r>
            <w:rPr>
              <w:sz w:val="16"/>
              <w:szCs w:val="16"/>
            </w:rPr>
            <w:t>n</w:t>
          </w:r>
          <w:r>
            <w:rPr>
              <w:sz w:val="16"/>
              <w:szCs w:val="16"/>
            </w:rPr>
            <w:t>ten-Nr.</w:t>
          </w:r>
          <w:r w:rsidRPr="00730CD7">
            <w:rPr>
              <w:sz w:val="16"/>
              <w:szCs w:val="16"/>
            </w:rPr>
            <w:t xml:space="preserve"> /</w:t>
          </w:r>
          <w:r>
            <w:rPr>
              <w:sz w:val="16"/>
              <w:szCs w:val="16"/>
            </w:rPr>
            <w:t xml:space="preserve"> </w:t>
          </w:r>
          <w:r w:rsidRPr="00730CD7">
            <w:rPr>
              <w:sz w:val="16"/>
              <w:szCs w:val="16"/>
            </w:rPr>
            <w:t>Revisionsstand</w:t>
          </w:r>
        </w:p>
      </w:tc>
      <w:tc>
        <w:tcPr>
          <w:tcW w:w="2325" w:type="dxa"/>
        </w:tcPr>
        <w:p w:rsidR="00CD51A1" w:rsidRPr="00730CD7" w:rsidRDefault="00CD51A1" w:rsidP="005E3FC4">
          <w:pPr>
            <w:rPr>
              <w:sz w:val="16"/>
              <w:szCs w:val="16"/>
            </w:rPr>
          </w:pPr>
          <w:r>
            <w:rPr>
              <w:sz w:val="16"/>
              <w:szCs w:val="16"/>
            </w:rPr>
            <w:t xml:space="preserve">Abteilung / </w:t>
          </w:r>
          <w:r w:rsidRPr="00730CD7">
            <w:rPr>
              <w:sz w:val="16"/>
              <w:szCs w:val="16"/>
            </w:rPr>
            <w:t xml:space="preserve">Interne </w:t>
          </w:r>
          <w:r>
            <w:rPr>
              <w:sz w:val="16"/>
              <w:szCs w:val="16"/>
            </w:rPr>
            <w:t>Dokume</w:t>
          </w:r>
          <w:r>
            <w:rPr>
              <w:sz w:val="16"/>
              <w:szCs w:val="16"/>
            </w:rPr>
            <w:t>n</w:t>
          </w:r>
          <w:r>
            <w:rPr>
              <w:sz w:val="16"/>
              <w:szCs w:val="16"/>
            </w:rPr>
            <w:t>ten-</w:t>
          </w:r>
          <w:r w:rsidRPr="00730CD7">
            <w:rPr>
              <w:sz w:val="16"/>
              <w:szCs w:val="16"/>
            </w:rPr>
            <w:t>Nr. / Revisionsstand</w:t>
          </w:r>
        </w:p>
      </w:tc>
      <w:tc>
        <w:tcPr>
          <w:tcW w:w="1078" w:type="dxa"/>
          <w:vAlign w:val="center"/>
        </w:tcPr>
        <w:p w:rsidR="00CD51A1" w:rsidRPr="00730CD7" w:rsidRDefault="00CD51A1" w:rsidP="005E3FC4">
          <w:pPr>
            <w:tabs>
              <w:tab w:val="left" w:pos="709"/>
            </w:tabs>
            <w:rPr>
              <w:sz w:val="16"/>
              <w:szCs w:val="16"/>
            </w:rPr>
          </w:pPr>
          <w:r>
            <w:rPr>
              <w:sz w:val="16"/>
              <w:szCs w:val="16"/>
            </w:rPr>
            <w:t>Seite</w:t>
          </w:r>
        </w:p>
      </w:tc>
    </w:tr>
    <w:tr w:rsidR="00CD51A1" w:rsidTr="00A26114">
      <w:tc>
        <w:tcPr>
          <w:tcW w:w="2325" w:type="dxa"/>
        </w:tcPr>
        <w:p w:rsidR="00CD51A1" w:rsidRPr="00730CD7" w:rsidRDefault="001F1D1B" w:rsidP="001F1D1B">
          <w:pPr>
            <w:tabs>
              <w:tab w:val="left" w:pos="709"/>
            </w:tabs>
            <w:rPr>
              <w:sz w:val="16"/>
              <w:szCs w:val="16"/>
            </w:rPr>
          </w:pPr>
          <w:r>
            <w:rPr>
              <w:sz w:val="16"/>
              <w:szCs w:val="16"/>
            </w:rPr>
            <w:t>09</w:t>
          </w:r>
          <w:r w:rsidR="00CD51A1" w:rsidRPr="00730CD7">
            <w:rPr>
              <w:sz w:val="16"/>
              <w:szCs w:val="16"/>
            </w:rPr>
            <w:t>.</w:t>
          </w:r>
          <w:r w:rsidR="00CD51A1">
            <w:rPr>
              <w:sz w:val="16"/>
              <w:szCs w:val="16"/>
            </w:rPr>
            <w:t>0</w:t>
          </w:r>
          <w:r>
            <w:rPr>
              <w:sz w:val="16"/>
              <w:szCs w:val="16"/>
            </w:rPr>
            <w:t>1</w:t>
          </w:r>
          <w:r w:rsidR="00CD51A1" w:rsidRPr="00730CD7">
            <w:rPr>
              <w:sz w:val="16"/>
              <w:szCs w:val="16"/>
            </w:rPr>
            <w:t>.</w:t>
          </w:r>
          <w:r w:rsidR="00CD51A1">
            <w:rPr>
              <w:sz w:val="16"/>
              <w:szCs w:val="16"/>
            </w:rPr>
            <w:t>1</w:t>
          </w:r>
          <w:r>
            <w:rPr>
              <w:sz w:val="16"/>
              <w:szCs w:val="16"/>
            </w:rPr>
            <w:t>7</w:t>
          </w:r>
          <w:r w:rsidR="00CD51A1">
            <w:rPr>
              <w:sz w:val="16"/>
              <w:szCs w:val="16"/>
            </w:rPr>
            <w:tab/>
            <w:t>L. Bendel</w:t>
          </w:r>
        </w:p>
      </w:tc>
      <w:tc>
        <w:tcPr>
          <w:tcW w:w="2325" w:type="dxa"/>
        </w:tcPr>
        <w:p w:rsidR="00CD51A1" w:rsidRPr="00730CD7" w:rsidRDefault="001F1D1B" w:rsidP="001F1D1B">
          <w:pPr>
            <w:tabs>
              <w:tab w:val="left" w:pos="728"/>
            </w:tabs>
            <w:rPr>
              <w:sz w:val="16"/>
              <w:szCs w:val="16"/>
            </w:rPr>
          </w:pPr>
          <w:r>
            <w:rPr>
              <w:sz w:val="16"/>
              <w:szCs w:val="16"/>
            </w:rPr>
            <w:t>10</w:t>
          </w:r>
          <w:r w:rsidR="00CD51A1" w:rsidRPr="00730CD7">
            <w:rPr>
              <w:sz w:val="16"/>
              <w:szCs w:val="16"/>
            </w:rPr>
            <w:t>.</w:t>
          </w:r>
          <w:r w:rsidR="00CD51A1">
            <w:rPr>
              <w:sz w:val="16"/>
              <w:szCs w:val="16"/>
            </w:rPr>
            <w:t>0</w:t>
          </w:r>
          <w:r>
            <w:rPr>
              <w:sz w:val="16"/>
              <w:szCs w:val="16"/>
            </w:rPr>
            <w:t>1</w:t>
          </w:r>
          <w:r w:rsidR="00CD51A1" w:rsidRPr="00730CD7">
            <w:rPr>
              <w:sz w:val="16"/>
              <w:szCs w:val="16"/>
            </w:rPr>
            <w:t>.</w:t>
          </w:r>
          <w:r w:rsidR="00CD51A1">
            <w:rPr>
              <w:sz w:val="16"/>
              <w:szCs w:val="16"/>
            </w:rPr>
            <w:t>1</w:t>
          </w:r>
          <w:r>
            <w:rPr>
              <w:sz w:val="16"/>
              <w:szCs w:val="16"/>
            </w:rPr>
            <w:t>7</w:t>
          </w:r>
          <w:r w:rsidR="00CD51A1">
            <w:rPr>
              <w:sz w:val="16"/>
              <w:szCs w:val="16"/>
            </w:rPr>
            <w:tab/>
            <w:t>J. Blumenstock</w:t>
          </w:r>
        </w:p>
      </w:tc>
      <w:tc>
        <w:tcPr>
          <w:tcW w:w="2325" w:type="dxa"/>
        </w:tcPr>
        <w:p w:rsidR="00CD51A1" w:rsidRPr="00730CD7" w:rsidRDefault="00CD51A1" w:rsidP="00D81442">
          <w:pPr>
            <w:tabs>
              <w:tab w:val="left" w:pos="709"/>
            </w:tabs>
            <w:rPr>
              <w:sz w:val="16"/>
              <w:szCs w:val="16"/>
            </w:rPr>
          </w:pPr>
          <w:r>
            <w:rPr>
              <w:sz w:val="16"/>
              <w:szCs w:val="16"/>
            </w:rPr>
            <w:t xml:space="preserve">EK </w:t>
          </w:r>
          <w:r w:rsidRPr="00730CD7">
            <w:rPr>
              <w:sz w:val="16"/>
              <w:szCs w:val="16"/>
            </w:rPr>
            <w:t xml:space="preserve">/ </w:t>
          </w:r>
          <w:r>
            <w:rPr>
              <w:sz w:val="16"/>
              <w:szCs w:val="16"/>
            </w:rPr>
            <w:t>038</w:t>
          </w:r>
          <w:r w:rsidRPr="00730CD7">
            <w:rPr>
              <w:sz w:val="16"/>
              <w:szCs w:val="16"/>
            </w:rPr>
            <w:t xml:space="preserve"> / </w:t>
          </w:r>
          <w:r>
            <w:rPr>
              <w:sz w:val="16"/>
              <w:szCs w:val="16"/>
            </w:rPr>
            <w:t>00</w:t>
          </w:r>
        </w:p>
      </w:tc>
      <w:tc>
        <w:tcPr>
          <w:tcW w:w="2325" w:type="dxa"/>
        </w:tcPr>
        <w:p w:rsidR="00CD51A1" w:rsidRPr="00730CD7" w:rsidRDefault="00CD51A1" w:rsidP="00C575DE">
          <w:pPr>
            <w:rPr>
              <w:sz w:val="16"/>
              <w:szCs w:val="16"/>
            </w:rPr>
          </w:pPr>
          <w:r>
            <w:rPr>
              <w:sz w:val="16"/>
              <w:szCs w:val="16"/>
            </w:rPr>
            <w:t>Kürzel / …</w:t>
          </w:r>
          <w:r w:rsidRPr="00730CD7">
            <w:rPr>
              <w:sz w:val="16"/>
              <w:szCs w:val="16"/>
            </w:rPr>
            <w:t xml:space="preserve"> / </w:t>
          </w:r>
          <w:r>
            <w:rPr>
              <w:sz w:val="16"/>
              <w:szCs w:val="16"/>
            </w:rPr>
            <w:t>ZZ</w:t>
          </w:r>
        </w:p>
      </w:tc>
      <w:tc>
        <w:tcPr>
          <w:tcW w:w="1078" w:type="dxa"/>
        </w:tcPr>
        <w:p w:rsidR="00CD51A1" w:rsidRPr="00730CD7" w:rsidRDefault="00DA015D" w:rsidP="005E3FC4">
          <w:pPr>
            <w:tabs>
              <w:tab w:val="left" w:pos="709"/>
            </w:tabs>
            <w:rPr>
              <w:sz w:val="16"/>
              <w:szCs w:val="16"/>
            </w:rPr>
          </w:pPr>
          <w:r>
            <w:rPr>
              <w:sz w:val="16"/>
              <w:szCs w:val="16"/>
            </w:rPr>
            <w:fldChar w:fldCharType="begin"/>
          </w:r>
          <w:r w:rsidR="00CD51A1">
            <w:rPr>
              <w:sz w:val="16"/>
              <w:szCs w:val="16"/>
            </w:rPr>
            <w:instrText xml:space="preserve"> PAGE   \* MERGEFORMAT </w:instrText>
          </w:r>
          <w:r>
            <w:rPr>
              <w:sz w:val="16"/>
              <w:szCs w:val="16"/>
            </w:rPr>
            <w:fldChar w:fldCharType="separate"/>
          </w:r>
          <w:r w:rsidR="001F1D1B">
            <w:rPr>
              <w:noProof/>
              <w:sz w:val="16"/>
              <w:szCs w:val="16"/>
            </w:rPr>
            <w:t>1</w:t>
          </w:r>
          <w:r>
            <w:rPr>
              <w:sz w:val="16"/>
              <w:szCs w:val="16"/>
            </w:rPr>
            <w:fldChar w:fldCharType="end"/>
          </w:r>
          <w:r w:rsidR="00CD51A1">
            <w:rPr>
              <w:sz w:val="16"/>
              <w:szCs w:val="16"/>
            </w:rPr>
            <w:t xml:space="preserve"> von </w:t>
          </w:r>
          <w:fldSimple w:instr=" NUMPAGES   \* MERGEFORMAT ">
            <w:r w:rsidR="001F1D1B" w:rsidRPr="001F1D1B">
              <w:rPr>
                <w:noProof/>
                <w:sz w:val="16"/>
                <w:szCs w:val="16"/>
              </w:rPr>
              <w:t>2</w:t>
            </w:r>
          </w:fldSimple>
        </w:p>
      </w:tc>
    </w:tr>
  </w:tbl>
  <w:p w:rsidR="00CD51A1" w:rsidRDefault="00CD51A1">
    <w:pPr>
      <w:pStyle w:val="Fuzeile"/>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1A1" w:rsidRDefault="00CD51A1">
      <w:r>
        <w:separator/>
      </w:r>
    </w:p>
  </w:footnote>
  <w:footnote w:type="continuationSeparator" w:id="0">
    <w:p w:rsidR="00CD51A1" w:rsidRDefault="00CD51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1A1" w:rsidRPr="00A26114" w:rsidRDefault="00CD51A1">
    <w:pPr>
      <w:rPr>
        <w:rFonts w:cs="Arial"/>
        <w:sz w:val="28"/>
        <w:szCs w:val="28"/>
      </w:rPr>
    </w:pPr>
    <w:r>
      <w:rPr>
        <w:b/>
        <w:sz w:val="28"/>
        <w:szCs w:val="28"/>
      </w:rPr>
      <w:t xml:space="preserve">Fragebogen Konfliktmineralien / </w:t>
    </w:r>
    <w:r>
      <w:rPr>
        <w:b/>
        <w:sz w:val="28"/>
        <w:szCs w:val="28"/>
      </w:rPr>
      <w:tab/>
    </w:r>
    <w:r>
      <w:rPr>
        <w:b/>
        <w:sz w:val="28"/>
        <w:szCs w:val="28"/>
      </w:rPr>
      <w:tab/>
    </w:r>
    <w:r>
      <w:rPr>
        <w:b/>
        <w:sz w:val="28"/>
        <w:szCs w:val="28"/>
      </w:rPr>
      <w:tab/>
    </w:r>
    <w:r>
      <w:rPr>
        <w:b/>
        <w:sz w:val="28"/>
        <w:szCs w:val="28"/>
      </w:rPr>
      <w:tab/>
    </w:r>
    <w:r>
      <w:rPr>
        <w:b/>
        <w:sz w:val="28"/>
        <w:szCs w:val="28"/>
      </w:rPr>
      <w:tab/>
      <w:t xml:space="preserve">   </w:t>
    </w:r>
    <w:r w:rsidRPr="00A26114">
      <w:rPr>
        <w:noProof/>
        <w:sz w:val="28"/>
        <w:szCs w:val="28"/>
      </w:rPr>
      <w:drawing>
        <wp:inline distT="0" distB="0" distL="0" distR="0">
          <wp:extent cx="1647825" cy="533400"/>
          <wp:effectExtent l="19050" t="0" r="9525" b="0"/>
          <wp:docPr id="2" name="Bild 1" descr="signet-ha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et-hago-cmyk"/>
                  <pic:cNvPicPr>
                    <a:picLocks noChangeAspect="1" noChangeArrowheads="1"/>
                  </pic:cNvPicPr>
                </pic:nvPicPr>
                <pic:blipFill>
                  <a:blip r:embed="rId1"/>
                  <a:srcRect/>
                  <a:stretch>
                    <a:fillRect/>
                  </a:stretch>
                </pic:blipFill>
                <pic:spPr bwMode="auto">
                  <a:xfrm>
                    <a:off x="0" y="0"/>
                    <a:ext cx="1647825" cy="533400"/>
                  </a:xfrm>
                  <a:prstGeom prst="rect">
                    <a:avLst/>
                  </a:prstGeom>
                  <a:noFill/>
                  <a:ln w="9525">
                    <a:noFill/>
                    <a:miter lim="800000"/>
                    <a:headEnd/>
                    <a:tailEnd/>
                  </a:ln>
                </pic:spPr>
              </pic:pic>
            </a:graphicData>
          </a:graphic>
        </wp:inline>
      </w:drawing>
    </w:r>
    <w:r>
      <w:rPr>
        <w:b/>
        <w:sz w:val="28"/>
        <w:szCs w:val="28"/>
      </w:rPr>
      <w:br/>
      <w:t>Questionnaire Conflict Materials</w:t>
    </w:r>
  </w:p>
  <w:p w:rsidR="00CD51A1" w:rsidRPr="00A26114" w:rsidRDefault="00CD51A1" w:rsidP="00A26114">
    <w:r w:rsidRPr="00A26114">
      <w:t>Ablageort: sdocs</w:t>
    </w:r>
    <w:r>
      <w:t>/Homepage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831E28"/>
    <w:multiLevelType w:val="hybridMultilevel"/>
    <w:tmpl w:val="0052BA68"/>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revisionView w:inkAnnotations="0"/>
  <w:documentProtection w:edit="forms" w:enforcement="1" w:cryptProviderType="rsaFull" w:cryptAlgorithmClass="hash" w:cryptAlgorithmType="typeAny" w:cryptAlgorithmSid="4" w:cryptSpinCount="100000" w:hash="a+WOh+WCWSL/qryEV1T7zkZiTYQ=" w:salt="j+FLD7eq+mrD4NOHDHEMSA=="/>
  <w:defaultTabStop w:val="709"/>
  <w:autoHyphenation/>
  <w:hyphenationZone w:val="425"/>
  <w:noPunctuationKerning/>
  <w:characterSpacingControl w:val="doNotCompress"/>
  <w:hdrShapeDefaults>
    <o:shapedefaults v:ext="edit" spidmax="30721"/>
  </w:hdrShapeDefaults>
  <w:footnotePr>
    <w:footnote w:id="-1"/>
    <w:footnote w:id="0"/>
  </w:footnotePr>
  <w:endnotePr>
    <w:endnote w:id="-1"/>
    <w:endnote w:id="0"/>
  </w:endnotePr>
  <w:compat/>
  <w:rsids>
    <w:rsidRoot w:val="00B06D88"/>
    <w:rsid w:val="00074713"/>
    <w:rsid w:val="0008520A"/>
    <w:rsid w:val="000876C2"/>
    <w:rsid w:val="000C111B"/>
    <w:rsid w:val="000E2522"/>
    <w:rsid w:val="00117764"/>
    <w:rsid w:val="00162931"/>
    <w:rsid w:val="00163015"/>
    <w:rsid w:val="001F1D1B"/>
    <w:rsid w:val="002A192E"/>
    <w:rsid w:val="002A71D9"/>
    <w:rsid w:val="002C0CF7"/>
    <w:rsid w:val="002C2977"/>
    <w:rsid w:val="002E6EF3"/>
    <w:rsid w:val="002F3E9C"/>
    <w:rsid w:val="0030566A"/>
    <w:rsid w:val="00323F49"/>
    <w:rsid w:val="00380CF6"/>
    <w:rsid w:val="00384E16"/>
    <w:rsid w:val="003F5609"/>
    <w:rsid w:val="0042345B"/>
    <w:rsid w:val="0043576A"/>
    <w:rsid w:val="00450B7C"/>
    <w:rsid w:val="00461F41"/>
    <w:rsid w:val="00470459"/>
    <w:rsid w:val="00493185"/>
    <w:rsid w:val="004C517F"/>
    <w:rsid w:val="004C5758"/>
    <w:rsid w:val="0051600D"/>
    <w:rsid w:val="00536F84"/>
    <w:rsid w:val="0056560B"/>
    <w:rsid w:val="00565C97"/>
    <w:rsid w:val="005A3283"/>
    <w:rsid w:val="005E3FC4"/>
    <w:rsid w:val="005F42E9"/>
    <w:rsid w:val="005F78F6"/>
    <w:rsid w:val="006409F0"/>
    <w:rsid w:val="00673B71"/>
    <w:rsid w:val="006B53C4"/>
    <w:rsid w:val="00722742"/>
    <w:rsid w:val="00780016"/>
    <w:rsid w:val="00780FC9"/>
    <w:rsid w:val="007936B7"/>
    <w:rsid w:val="007C26AA"/>
    <w:rsid w:val="007E4F73"/>
    <w:rsid w:val="008400B5"/>
    <w:rsid w:val="00846342"/>
    <w:rsid w:val="008F7338"/>
    <w:rsid w:val="009217B1"/>
    <w:rsid w:val="009223EC"/>
    <w:rsid w:val="009C3AE3"/>
    <w:rsid w:val="00A12C20"/>
    <w:rsid w:val="00A26114"/>
    <w:rsid w:val="00A357D6"/>
    <w:rsid w:val="00A40C32"/>
    <w:rsid w:val="00AF4FB2"/>
    <w:rsid w:val="00B06D88"/>
    <w:rsid w:val="00B7309E"/>
    <w:rsid w:val="00B75BAF"/>
    <w:rsid w:val="00BC25C8"/>
    <w:rsid w:val="00BC62BB"/>
    <w:rsid w:val="00C575DE"/>
    <w:rsid w:val="00CA0118"/>
    <w:rsid w:val="00CD51A1"/>
    <w:rsid w:val="00D11C02"/>
    <w:rsid w:val="00D705BC"/>
    <w:rsid w:val="00D81442"/>
    <w:rsid w:val="00D85646"/>
    <w:rsid w:val="00D93215"/>
    <w:rsid w:val="00DA015D"/>
    <w:rsid w:val="00DA14C8"/>
    <w:rsid w:val="00DA50DD"/>
    <w:rsid w:val="00DE0212"/>
    <w:rsid w:val="00E07680"/>
    <w:rsid w:val="00F13E17"/>
    <w:rsid w:val="00F336D2"/>
    <w:rsid w:val="00F47D5A"/>
    <w:rsid w:val="00F6379D"/>
    <w:rsid w:val="00F71847"/>
    <w:rsid w:val="00F81D72"/>
    <w:rsid w:val="00FC54B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8520A"/>
    <w:pPr>
      <w:jc w:val="both"/>
    </w:pPr>
    <w:rPr>
      <w:rFonts w:ascii="Calibri" w:hAnsi="Calibri"/>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C0CF7"/>
    <w:pPr>
      <w:tabs>
        <w:tab w:val="center" w:pos="4536"/>
        <w:tab w:val="right" w:pos="9072"/>
      </w:tabs>
    </w:pPr>
  </w:style>
  <w:style w:type="paragraph" w:styleId="Fuzeile">
    <w:name w:val="footer"/>
    <w:basedOn w:val="Standard"/>
    <w:rsid w:val="002C0CF7"/>
    <w:pPr>
      <w:tabs>
        <w:tab w:val="center" w:pos="4536"/>
        <w:tab w:val="right" w:pos="9072"/>
      </w:tabs>
    </w:pPr>
  </w:style>
  <w:style w:type="character" w:styleId="Seitenzahl">
    <w:name w:val="page number"/>
    <w:basedOn w:val="Absatz-Standardschriftart"/>
    <w:rsid w:val="002C0CF7"/>
  </w:style>
  <w:style w:type="paragraph" w:styleId="Sprechblasentext">
    <w:name w:val="Balloon Text"/>
    <w:basedOn w:val="Standard"/>
    <w:semiHidden/>
    <w:rsid w:val="002C0CF7"/>
    <w:rPr>
      <w:rFonts w:ascii="Tahoma" w:hAnsi="Tahoma" w:cs="Tahoma"/>
      <w:sz w:val="16"/>
      <w:szCs w:val="16"/>
    </w:rPr>
  </w:style>
  <w:style w:type="character" w:styleId="Hyperlink">
    <w:name w:val="Hyperlink"/>
    <w:basedOn w:val="Absatz-Standardschriftart"/>
    <w:rsid w:val="00F71847"/>
    <w:rPr>
      <w:color w:val="0000FF" w:themeColor="hyperlink"/>
      <w:u w:val="single"/>
    </w:rPr>
  </w:style>
  <w:style w:type="paragraph" w:customStyle="1" w:styleId="bodytext">
    <w:name w:val="bodytext"/>
    <w:basedOn w:val="Standard"/>
    <w:rsid w:val="00F71847"/>
    <w:rPr>
      <w:rFonts w:ascii="inherit" w:hAnsi="inherit"/>
      <w:sz w:val="24"/>
    </w:rPr>
  </w:style>
  <w:style w:type="paragraph" w:styleId="Listenabsatz">
    <w:name w:val="List Paragraph"/>
    <w:basedOn w:val="Standard"/>
    <w:uiPriority w:val="34"/>
    <w:qFormat/>
    <w:rsid w:val="004C517F"/>
    <w:pPr>
      <w:ind w:left="720"/>
      <w:contextualSpacing/>
    </w:pPr>
  </w:style>
  <w:style w:type="table" w:styleId="Tabellengitternetz">
    <w:name w:val="Table Grid"/>
    <w:basedOn w:val="NormaleTabelle"/>
    <w:rsid w:val="000852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5F78F6"/>
    <w:rPr>
      <w:color w:val="808080"/>
    </w:rPr>
  </w:style>
</w:styles>
</file>

<file path=word/webSettings.xml><?xml version="1.0" encoding="utf-8"?>
<w:webSettings xmlns:r="http://schemas.openxmlformats.org/officeDocument/2006/relationships" xmlns:w="http://schemas.openxmlformats.org/wordprocessingml/2006/main">
  <w:divs>
    <w:div w:id="1308973097">
      <w:bodyDiv w:val="1"/>
      <w:marLeft w:val="0"/>
      <w:marRight w:val="0"/>
      <w:marTop w:val="0"/>
      <w:marBottom w:val="0"/>
      <w:divBdr>
        <w:top w:val="none" w:sz="0" w:space="0" w:color="auto"/>
        <w:left w:val="none" w:sz="0" w:space="0" w:color="auto"/>
        <w:bottom w:val="none" w:sz="0" w:space="0" w:color="auto"/>
        <w:right w:val="none" w:sz="0" w:space="0" w:color="auto"/>
      </w:divBdr>
      <w:divsChild>
        <w:div w:id="586958421">
          <w:marLeft w:val="0"/>
          <w:marRight w:val="0"/>
          <w:marTop w:val="0"/>
          <w:marBottom w:val="0"/>
          <w:divBdr>
            <w:top w:val="none" w:sz="0" w:space="0" w:color="auto"/>
            <w:left w:val="none" w:sz="0" w:space="0" w:color="auto"/>
            <w:bottom w:val="none" w:sz="0" w:space="0" w:color="auto"/>
            <w:right w:val="none" w:sz="0" w:space="0" w:color="auto"/>
          </w:divBdr>
          <w:divsChild>
            <w:div w:id="1171987742">
              <w:marLeft w:val="0"/>
              <w:marRight w:val="0"/>
              <w:marTop w:val="0"/>
              <w:marBottom w:val="0"/>
              <w:divBdr>
                <w:top w:val="none" w:sz="0" w:space="0" w:color="auto"/>
                <w:left w:val="none" w:sz="0" w:space="0" w:color="auto"/>
                <w:bottom w:val="none" w:sz="0" w:space="0" w:color="auto"/>
                <w:right w:val="none" w:sz="0" w:space="0" w:color="auto"/>
              </w:divBdr>
              <w:divsChild>
                <w:div w:id="106513635">
                  <w:marLeft w:val="0"/>
                  <w:marRight w:val="0"/>
                  <w:marTop w:val="0"/>
                  <w:marBottom w:val="0"/>
                  <w:divBdr>
                    <w:top w:val="none" w:sz="0" w:space="0" w:color="auto"/>
                    <w:left w:val="none" w:sz="0" w:space="0" w:color="auto"/>
                    <w:bottom w:val="none" w:sz="0" w:space="0" w:color="auto"/>
                    <w:right w:val="none" w:sz="0" w:space="0" w:color="auto"/>
                  </w:divBdr>
                  <w:divsChild>
                    <w:div w:id="1130825405">
                      <w:marLeft w:val="0"/>
                      <w:marRight w:val="0"/>
                      <w:marTop w:val="0"/>
                      <w:marBottom w:val="0"/>
                      <w:divBdr>
                        <w:top w:val="none" w:sz="0" w:space="0" w:color="auto"/>
                        <w:left w:val="none" w:sz="0" w:space="0" w:color="auto"/>
                        <w:bottom w:val="none" w:sz="0" w:space="0" w:color="auto"/>
                        <w:right w:val="none" w:sz="0" w:space="0" w:color="auto"/>
                      </w:divBdr>
                      <w:divsChild>
                        <w:div w:id="1710642103">
                          <w:marLeft w:val="0"/>
                          <w:marRight w:val="0"/>
                          <w:marTop w:val="0"/>
                          <w:marBottom w:val="0"/>
                          <w:divBdr>
                            <w:top w:val="none" w:sz="0" w:space="0" w:color="auto"/>
                            <w:left w:val="none" w:sz="0" w:space="0" w:color="auto"/>
                            <w:bottom w:val="none" w:sz="0" w:space="0" w:color="auto"/>
                            <w:right w:val="none" w:sz="0" w:space="0" w:color="auto"/>
                          </w:divBdr>
                          <w:divsChild>
                            <w:div w:id="2022468284">
                              <w:marLeft w:val="0"/>
                              <w:marRight w:val="0"/>
                              <w:marTop w:val="0"/>
                              <w:marBottom w:val="0"/>
                              <w:divBdr>
                                <w:top w:val="none" w:sz="0" w:space="0" w:color="auto"/>
                                <w:left w:val="none" w:sz="0" w:space="0" w:color="auto"/>
                                <w:bottom w:val="none" w:sz="0" w:space="0" w:color="auto"/>
                                <w:right w:val="none" w:sz="0" w:space="0" w:color="auto"/>
                              </w:divBdr>
                              <w:divsChild>
                                <w:div w:id="87393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flict-minerals.com/deutsch/loesung/hintergruende-resourc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flict-minerals.com/solution/background-resour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A18AF3-0D9B-45E0-B727-2EDCBA1BA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4203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Bedarfsmitteilung an Beschaffung</vt:lpstr>
    </vt:vector>
  </TitlesOfParts>
  <Company>Feinwerktechnik hago GmbH</Company>
  <LinksUpToDate>false</LinksUpToDate>
  <CharactersWithSpaces>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Bedarfsmitteilung an Beschaffung</dc:title>
  <dc:creator>Jens Blumenstock / Sascha Henning</dc:creator>
  <cp:lastModifiedBy>lbendel</cp:lastModifiedBy>
  <cp:revision>14</cp:revision>
  <cp:lastPrinted>2011-09-07T07:30:00Z</cp:lastPrinted>
  <dcterms:created xsi:type="dcterms:W3CDTF">2016-07-14T08:25:00Z</dcterms:created>
  <dcterms:modified xsi:type="dcterms:W3CDTF">2017-01-10T12:52:00Z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stellt von">
    <vt:lpwstr>Jens Blumenstock</vt:lpwstr>
  </property>
  <property fmtid="{D5CDD505-2E9C-101B-9397-08002B2CF9AE}" pid="3" name="Geändert von">
    <vt:lpwstr>Sascha Henning</vt:lpwstr>
  </property>
</Properties>
</file>